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38032731"/>
        <w:docPartObj>
          <w:docPartGallery w:val="Cover Pages"/>
          <w:docPartUnique/>
        </w:docPartObj>
      </w:sdtPr>
      <w:sdtContent>
        <w:p w14:paraId="61E8C564" w14:textId="51073123" w:rsidR="00B82CDB" w:rsidRDefault="00B82CDB">
          <w:pPr>
            <w:spacing w:after="160" w:line="259" w:lineRule="auto"/>
            <w:jc w:val="left"/>
          </w:pPr>
          <w:r>
            <w:rPr>
              <w:noProof/>
            </w:rPr>
            <mc:AlternateContent>
              <mc:Choice Requires="wps">
                <w:drawing>
                  <wp:anchor distT="0" distB="0" distL="114300" distR="114300" simplePos="0" relativeHeight="251661312" behindDoc="0" locked="0" layoutInCell="1" allowOverlap="1" wp14:anchorId="07C7ADF5" wp14:editId="126934DF">
                    <wp:simplePos x="0" y="0"/>
                    <wp:positionH relativeFrom="page">
                      <wp:align>center</wp:align>
                    </wp:positionH>
                    <wp:positionV relativeFrom="page">
                      <wp:align>center</wp:align>
                    </wp:positionV>
                    <wp:extent cx="1712890" cy="3840480"/>
                    <wp:effectExtent l="0" t="0" r="1270" b="0"/>
                    <wp:wrapNone/>
                    <wp:docPr id="138" name="Pole tekstowe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7C7ADF5" id="_x0000_t202" coordsize="21600,21600" o:spt="202" path="m,l,21600r21600,l21600,xe">
                    <v:stroke joinstyle="miter"/>
                    <v:path gradientshapeok="t" o:connecttype="rect"/>
                  </v:shapetype>
                  <v:shape id="Pole tekstowe 40"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v:textbox>
                    <w10:wrap anchorx="page" anchory="page"/>
                  </v:shape>
                </w:pict>
              </mc:Fallback>
            </mc:AlternateContent>
          </w:r>
          <w:r>
            <w:br w:type="page"/>
          </w:r>
        </w:p>
      </w:sdtContent>
    </w:sdt>
    <w:sdt>
      <w:sdtPr>
        <w:rPr>
          <w:rFonts w:ascii="Tahoma" w:eastAsiaTheme="minorHAnsi" w:hAnsi="Tahoma" w:cs="Tahoma"/>
          <w:color w:val="auto"/>
          <w:kern w:val="2"/>
          <w:sz w:val="22"/>
          <w:szCs w:val="22"/>
          <w:lang w:eastAsia="en-US"/>
          <w14:ligatures w14:val="standardContextual"/>
        </w:rPr>
        <w:id w:val="1133914866"/>
        <w:docPartObj>
          <w:docPartGallery w:val="Table of Contents"/>
          <w:docPartUnique/>
        </w:docPartObj>
      </w:sdtPr>
      <w:sdtEndPr>
        <w:rPr>
          <w:rFonts w:cstheme="minorBidi"/>
          <w:b/>
          <w:bCs/>
        </w:rPr>
      </w:sdtEndPr>
      <w:sdtContent>
        <w:p w14:paraId="093D7010" w14:textId="4D3D4EE8" w:rsidR="009D0FCA" w:rsidRPr="00BC7728" w:rsidRDefault="00BC7728" w:rsidP="00AD51E7">
          <w:pPr>
            <w:pStyle w:val="NaslovTOC"/>
            <w:rPr>
              <w:rFonts w:ascii="Tahoma" w:hAnsi="Tahoma" w:cs="Tahoma"/>
              <w:sz w:val="44"/>
              <w:szCs w:val="44"/>
            </w:rPr>
          </w:pPr>
          <w:r w:rsidRPr="00BC7728">
            <w:rPr>
              <w:rFonts w:ascii="Tahoma" w:hAnsi="Tahoma" w:cs="Tahoma"/>
              <w:sz w:val="44"/>
              <w:szCs w:val="44"/>
            </w:rPr>
            <w:t>Table of content</w:t>
          </w:r>
        </w:p>
        <w:p w14:paraId="21DE2080" w14:textId="6BAE06B4" w:rsidR="008C0615" w:rsidRDefault="009D0FCA">
          <w:pPr>
            <w:pStyle w:val="Kazalovsebine1"/>
            <w:tabs>
              <w:tab w:val="right" w:leader="dot" w:pos="9062"/>
            </w:tabs>
            <w:rPr>
              <w:rFonts w:asciiTheme="minorHAnsi" w:eastAsiaTheme="minorEastAsia" w:hAnsiTheme="minorHAnsi"/>
              <w:noProof/>
              <w:sz w:val="24"/>
              <w:szCs w:val="24"/>
              <w:lang w:val="sl-SI" w:eastAsia="sl-SI"/>
            </w:rPr>
          </w:pPr>
          <w:r>
            <w:fldChar w:fldCharType="begin"/>
          </w:r>
          <w:r>
            <w:instrText xml:space="preserve"> TOC \o "1-3" \h \z \u </w:instrText>
          </w:r>
          <w:r>
            <w:fldChar w:fldCharType="separate"/>
          </w:r>
          <w:hyperlink w:anchor="_Toc178609577" w:history="1">
            <w:r w:rsidR="008C0615" w:rsidRPr="00265646">
              <w:rPr>
                <w:rStyle w:val="Hiperpovezava"/>
                <w:noProof/>
                <w:lang w:val="en-GB"/>
              </w:rPr>
              <w:t>DESCRIPTION OF THE COMPANY</w:t>
            </w:r>
            <w:r w:rsidR="008C0615">
              <w:rPr>
                <w:noProof/>
                <w:webHidden/>
              </w:rPr>
              <w:tab/>
            </w:r>
            <w:r w:rsidR="008C0615">
              <w:rPr>
                <w:noProof/>
                <w:webHidden/>
              </w:rPr>
              <w:fldChar w:fldCharType="begin"/>
            </w:r>
            <w:r w:rsidR="008C0615">
              <w:rPr>
                <w:noProof/>
                <w:webHidden/>
              </w:rPr>
              <w:instrText xml:space="preserve"> PAGEREF _Toc178609577 \h </w:instrText>
            </w:r>
            <w:r w:rsidR="008C0615">
              <w:rPr>
                <w:noProof/>
                <w:webHidden/>
              </w:rPr>
            </w:r>
            <w:r w:rsidR="008C0615">
              <w:rPr>
                <w:noProof/>
                <w:webHidden/>
              </w:rPr>
              <w:fldChar w:fldCharType="separate"/>
            </w:r>
            <w:r w:rsidR="008C0615">
              <w:rPr>
                <w:noProof/>
                <w:webHidden/>
              </w:rPr>
              <w:t>2</w:t>
            </w:r>
            <w:r w:rsidR="008C0615">
              <w:rPr>
                <w:noProof/>
                <w:webHidden/>
              </w:rPr>
              <w:fldChar w:fldCharType="end"/>
            </w:r>
          </w:hyperlink>
        </w:p>
        <w:p w14:paraId="61919229" w14:textId="675987D8"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78" w:history="1">
            <w:r w:rsidRPr="00265646">
              <w:rPr>
                <w:rStyle w:val="Hiperpovezava"/>
                <w:noProof/>
                <w:lang w:val="en-GB"/>
              </w:rPr>
              <w:t>DECISION PROBLEM</w:t>
            </w:r>
            <w:r>
              <w:rPr>
                <w:noProof/>
                <w:webHidden/>
              </w:rPr>
              <w:tab/>
            </w:r>
            <w:r>
              <w:rPr>
                <w:noProof/>
                <w:webHidden/>
              </w:rPr>
              <w:fldChar w:fldCharType="begin"/>
            </w:r>
            <w:r>
              <w:rPr>
                <w:noProof/>
                <w:webHidden/>
              </w:rPr>
              <w:instrText xml:space="preserve"> PAGEREF _Toc178609578 \h </w:instrText>
            </w:r>
            <w:r>
              <w:rPr>
                <w:noProof/>
                <w:webHidden/>
              </w:rPr>
            </w:r>
            <w:r>
              <w:rPr>
                <w:noProof/>
                <w:webHidden/>
              </w:rPr>
              <w:fldChar w:fldCharType="separate"/>
            </w:r>
            <w:r>
              <w:rPr>
                <w:noProof/>
                <w:webHidden/>
              </w:rPr>
              <w:t>3</w:t>
            </w:r>
            <w:r>
              <w:rPr>
                <w:noProof/>
                <w:webHidden/>
              </w:rPr>
              <w:fldChar w:fldCharType="end"/>
            </w:r>
          </w:hyperlink>
        </w:p>
        <w:p w14:paraId="28A1098F" w14:textId="2A0DC561"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79" w:history="1">
            <w:r w:rsidRPr="00265646">
              <w:rPr>
                <w:rStyle w:val="Hiperpovezava"/>
                <w:noProof/>
                <w:lang w:val="en-GB"/>
              </w:rPr>
              <w:t>TASK 1</w:t>
            </w:r>
            <w:r>
              <w:rPr>
                <w:noProof/>
                <w:webHidden/>
              </w:rPr>
              <w:tab/>
            </w:r>
            <w:r>
              <w:rPr>
                <w:noProof/>
                <w:webHidden/>
              </w:rPr>
              <w:fldChar w:fldCharType="begin"/>
            </w:r>
            <w:r>
              <w:rPr>
                <w:noProof/>
                <w:webHidden/>
              </w:rPr>
              <w:instrText xml:space="preserve"> PAGEREF _Toc178609579 \h </w:instrText>
            </w:r>
            <w:r>
              <w:rPr>
                <w:noProof/>
                <w:webHidden/>
              </w:rPr>
            </w:r>
            <w:r>
              <w:rPr>
                <w:noProof/>
                <w:webHidden/>
              </w:rPr>
              <w:fldChar w:fldCharType="separate"/>
            </w:r>
            <w:r>
              <w:rPr>
                <w:noProof/>
                <w:webHidden/>
              </w:rPr>
              <w:t>4</w:t>
            </w:r>
            <w:r>
              <w:rPr>
                <w:noProof/>
                <w:webHidden/>
              </w:rPr>
              <w:fldChar w:fldCharType="end"/>
            </w:r>
          </w:hyperlink>
        </w:p>
        <w:p w14:paraId="44F8848C" w14:textId="2B801CC5"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0" w:history="1">
            <w:r w:rsidRPr="00265646">
              <w:rPr>
                <w:rStyle w:val="Hiperpovezava"/>
                <w:noProof/>
                <w:lang w:val="en-GB"/>
              </w:rPr>
              <w:t>TASK 1 Results</w:t>
            </w:r>
            <w:r>
              <w:rPr>
                <w:noProof/>
                <w:webHidden/>
              </w:rPr>
              <w:tab/>
            </w:r>
            <w:r>
              <w:rPr>
                <w:noProof/>
                <w:webHidden/>
              </w:rPr>
              <w:fldChar w:fldCharType="begin"/>
            </w:r>
            <w:r>
              <w:rPr>
                <w:noProof/>
                <w:webHidden/>
              </w:rPr>
              <w:instrText xml:space="preserve"> PAGEREF _Toc178609580 \h </w:instrText>
            </w:r>
            <w:r>
              <w:rPr>
                <w:noProof/>
                <w:webHidden/>
              </w:rPr>
            </w:r>
            <w:r>
              <w:rPr>
                <w:noProof/>
                <w:webHidden/>
              </w:rPr>
              <w:fldChar w:fldCharType="separate"/>
            </w:r>
            <w:r>
              <w:rPr>
                <w:noProof/>
                <w:webHidden/>
              </w:rPr>
              <w:t>5</w:t>
            </w:r>
            <w:r>
              <w:rPr>
                <w:noProof/>
                <w:webHidden/>
              </w:rPr>
              <w:fldChar w:fldCharType="end"/>
            </w:r>
          </w:hyperlink>
        </w:p>
        <w:p w14:paraId="0D01C149" w14:textId="644FE147"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1" w:history="1">
            <w:r w:rsidRPr="00265646">
              <w:rPr>
                <w:rStyle w:val="Hiperpovezava"/>
                <w:noProof/>
                <w:lang w:val="en-GB"/>
              </w:rPr>
              <w:t>TASK 2</w:t>
            </w:r>
            <w:r>
              <w:rPr>
                <w:noProof/>
                <w:webHidden/>
              </w:rPr>
              <w:tab/>
            </w:r>
            <w:r>
              <w:rPr>
                <w:noProof/>
                <w:webHidden/>
              </w:rPr>
              <w:fldChar w:fldCharType="begin"/>
            </w:r>
            <w:r>
              <w:rPr>
                <w:noProof/>
                <w:webHidden/>
              </w:rPr>
              <w:instrText xml:space="preserve"> PAGEREF _Toc178609581 \h </w:instrText>
            </w:r>
            <w:r>
              <w:rPr>
                <w:noProof/>
                <w:webHidden/>
              </w:rPr>
            </w:r>
            <w:r>
              <w:rPr>
                <w:noProof/>
                <w:webHidden/>
              </w:rPr>
              <w:fldChar w:fldCharType="separate"/>
            </w:r>
            <w:r>
              <w:rPr>
                <w:noProof/>
                <w:webHidden/>
              </w:rPr>
              <w:t>6</w:t>
            </w:r>
            <w:r>
              <w:rPr>
                <w:noProof/>
                <w:webHidden/>
              </w:rPr>
              <w:fldChar w:fldCharType="end"/>
            </w:r>
          </w:hyperlink>
        </w:p>
        <w:p w14:paraId="1760B981" w14:textId="0E0F7C7D"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2" w:history="1">
            <w:r w:rsidRPr="00265646">
              <w:rPr>
                <w:rStyle w:val="Hiperpovezava"/>
                <w:noProof/>
                <w:lang w:val="en-GB"/>
              </w:rPr>
              <w:t>TASK 2 Results</w:t>
            </w:r>
            <w:r>
              <w:rPr>
                <w:noProof/>
                <w:webHidden/>
              </w:rPr>
              <w:tab/>
            </w:r>
            <w:r>
              <w:rPr>
                <w:noProof/>
                <w:webHidden/>
              </w:rPr>
              <w:fldChar w:fldCharType="begin"/>
            </w:r>
            <w:r>
              <w:rPr>
                <w:noProof/>
                <w:webHidden/>
              </w:rPr>
              <w:instrText xml:space="preserve"> PAGEREF _Toc178609582 \h </w:instrText>
            </w:r>
            <w:r>
              <w:rPr>
                <w:noProof/>
                <w:webHidden/>
              </w:rPr>
            </w:r>
            <w:r>
              <w:rPr>
                <w:noProof/>
                <w:webHidden/>
              </w:rPr>
              <w:fldChar w:fldCharType="separate"/>
            </w:r>
            <w:r>
              <w:rPr>
                <w:noProof/>
                <w:webHidden/>
              </w:rPr>
              <w:t>7</w:t>
            </w:r>
            <w:r>
              <w:rPr>
                <w:noProof/>
                <w:webHidden/>
              </w:rPr>
              <w:fldChar w:fldCharType="end"/>
            </w:r>
          </w:hyperlink>
        </w:p>
        <w:p w14:paraId="74B9553D" w14:textId="1B2C78F4"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3" w:history="1">
            <w:r w:rsidRPr="00265646">
              <w:rPr>
                <w:rStyle w:val="Hiperpovezava"/>
                <w:noProof/>
                <w:lang w:val="en-GB"/>
              </w:rPr>
              <w:t>TASK 3</w:t>
            </w:r>
            <w:r>
              <w:rPr>
                <w:noProof/>
                <w:webHidden/>
              </w:rPr>
              <w:tab/>
            </w:r>
            <w:r>
              <w:rPr>
                <w:noProof/>
                <w:webHidden/>
              </w:rPr>
              <w:fldChar w:fldCharType="begin"/>
            </w:r>
            <w:r>
              <w:rPr>
                <w:noProof/>
                <w:webHidden/>
              </w:rPr>
              <w:instrText xml:space="preserve"> PAGEREF _Toc178609583 \h </w:instrText>
            </w:r>
            <w:r>
              <w:rPr>
                <w:noProof/>
                <w:webHidden/>
              </w:rPr>
            </w:r>
            <w:r>
              <w:rPr>
                <w:noProof/>
                <w:webHidden/>
              </w:rPr>
              <w:fldChar w:fldCharType="separate"/>
            </w:r>
            <w:r>
              <w:rPr>
                <w:noProof/>
                <w:webHidden/>
              </w:rPr>
              <w:t>8</w:t>
            </w:r>
            <w:r>
              <w:rPr>
                <w:noProof/>
                <w:webHidden/>
              </w:rPr>
              <w:fldChar w:fldCharType="end"/>
            </w:r>
          </w:hyperlink>
        </w:p>
        <w:p w14:paraId="0507FB07" w14:textId="7E4C56AC"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4" w:history="1">
            <w:r w:rsidRPr="00265646">
              <w:rPr>
                <w:rStyle w:val="Hiperpovezava"/>
                <w:noProof/>
                <w:lang w:val="en-GB"/>
              </w:rPr>
              <w:t>TASK 3 Results</w:t>
            </w:r>
            <w:r>
              <w:rPr>
                <w:noProof/>
                <w:webHidden/>
              </w:rPr>
              <w:tab/>
            </w:r>
            <w:r>
              <w:rPr>
                <w:noProof/>
                <w:webHidden/>
              </w:rPr>
              <w:fldChar w:fldCharType="begin"/>
            </w:r>
            <w:r>
              <w:rPr>
                <w:noProof/>
                <w:webHidden/>
              </w:rPr>
              <w:instrText xml:space="preserve"> PAGEREF _Toc178609584 \h </w:instrText>
            </w:r>
            <w:r>
              <w:rPr>
                <w:noProof/>
                <w:webHidden/>
              </w:rPr>
            </w:r>
            <w:r>
              <w:rPr>
                <w:noProof/>
                <w:webHidden/>
              </w:rPr>
              <w:fldChar w:fldCharType="separate"/>
            </w:r>
            <w:r>
              <w:rPr>
                <w:noProof/>
                <w:webHidden/>
              </w:rPr>
              <w:t>9</w:t>
            </w:r>
            <w:r>
              <w:rPr>
                <w:noProof/>
                <w:webHidden/>
              </w:rPr>
              <w:fldChar w:fldCharType="end"/>
            </w:r>
          </w:hyperlink>
        </w:p>
        <w:p w14:paraId="1E35E462" w14:textId="6AF46FC0"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5" w:history="1">
            <w:r w:rsidRPr="00265646">
              <w:rPr>
                <w:rStyle w:val="Hiperpovezava"/>
                <w:noProof/>
                <w:lang w:val="en-GB"/>
              </w:rPr>
              <w:t>TASK 4</w:t>
            </w:r>
            <w:r>
              <w:rPr>
                <w:noProof/>
                <w:webHidden/>
              </w:rPr>
              <w:tab/>
            </w:r>
            <w:r>
              <w:rPr>
                <w:noProof/>
                <w:webHidden/>
              </w:rPr>
              <w:fldChar w:fldCharType="begin"/>
            </w:r>
            <w:r>
              <w:rPr>
                <w:noProof/>
                <w:webHidden/>
              </w:rPr>
              <w:instrText xml:space="preserve"> PAGEREF _Toc178609585 \h </w:instrText>
            </w:r>
            <w:r>
              <w:rPr>
                <w:noProof/>
                <w:webHidden/>
              </w:rPr>
            </w:r>
            <w:r>
              <w:rPr>
                <w:noProof/>
                <w:webHidden/>
              </w:rPr>
              <w:fldChar w:fldCharType="separate"/>
            </w:r>
            <w:r>
              <w:rPr>
                <w:noProof/>
                <w:webHidden/>
              </w:rPr>
              <w:t>10</w:t>
            </w:r>
            <w:r>
              <w:rPr>
                <w:noProof/>
                <w:webHidden/>
              </w:rPr>
              <w:fldChar w:fldCharType="end"/>
            </w:r>
          </w:hyperlink>
        </w:p>
        <w:p w14:paraId="148736DB" w14:textId="6C85C574"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6" w:history="1">
            <w:r w:rsidRPr="00265646">
              <w:rPr>
                <w:rStyle w:val="Hiperpovezava"/>
                <w:noProof/>
                <w:lang w:val="en-GB"/>
              </w:rPr>
              <w:t>TASK 4 Results</w:t>
            </w:r>
            <w:r>
              <w:rPr>
                <w:noProof/>
                <w:webHidden/>
              </w:rPr>
              <w:tab/>
            </w:r>
            <w:r>
              <w:rPr>
                <w:noProof/>
                <w:webHidden/>
              </w:rPr>
              <w:fldChar w:fldCharType="begin"/>
            </w:r>
            <w:r>
              <w:rPr>
                <w:noProof/>
                <w:webHidden/>
              </w:rPr>
              <w:instrText xml:space="preserve"> PAGEREF _Toc178609586 \h </w:instrText>
            </w:r>
            <w:r>
              <w:rPr>
                <w:noProof/>
                <w:webHidden/>
              </w:rPr>
            </w:r>
            <w:r>
              <w:rPr>
                <w:noProof/>
                <w:webHidden/>
              </w:rPr>
              <w:fldChar w:fldCharType="separate"/>
            </w:r>
            <w:r>
              <w:rPr>
                <w:noProof/>
                <w:webHidden/>
              </w:rPr>
              <w:t>11</w:t>
            </w:r>
            <w:r>
              <w:rPr>
                <w:noProof/>
                <w:webHidden/>
              </w:rPr>
              <w:fldChar w:fldCharType="end"/>
            </w:r>
          </w:hyperlink>
        </w:p>
        <w:p w14:paraId="22502C54" w14:textId="672E8B0F"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7" w:history="1">
            <w:r w:rsidRPr="00265646">
              <w:rPr>
                <w:rStyle w:val="Hiperpovezava"/>
                <w:noProof/>
                <w:lang w:val="en-GB"/>
              </w:rPr>
              <w:t>TASK 5</w:t>
            </w:r>
            <w:r>
              <w:rPr>
                <w:noProof/>
                <w:webHidden/>
              </w:rPr>
              <w:tab/>
            </w:r>
            <w:r>
              <w:rPr>
                <w:noProof/>
                <w:webHidden/>
              </w:rPr>
              <w:fldChar w:fldCharType="begin"/>
            </w:r>
            <w:r>
              <w:rPr>
                <w:noProof/>
                <w:webHidden/>
              </w:rPr>
              <w:instrText xml:space="preserve"> PAGEREF _Toc178609587 \h </w:instrText>
            </w:r>
            <w:r>
              <w:rPr>
                <w:noProof/>
                <w:webHidden/>
              </w:rPr>
            </w:r>
            <w:r>
              <w:rPr>
                <w:noProof/>
                <w:webHidden/>
              </w:rPr>
              <w:fldChar w:fldCharType="separate"/>
            </w:r>
            <w:r>
              <w:rPr>
                <w:noProof/>
                <w:webHidden/>
              </w:rPr>
              <w:t>12</w:t>
            </w:r>
            <w:r>
              <w:rPr>
                <w:noProof/>
                <w:webHidden/>
              </w:rPr>
              <w:fldChar w:fldCharType="end"/>
            </w:r>
          </w:hyperlink>
        </w:p>
        <w:p w14:paraId="78C151E7" w14:textId="47288A5E" w:rsidR="008C0615" w:rsidRDefault="008C0615">
          <w:pPr>
            <w:pStyle w:val="Kazalovsebine1"/>
            <w:tabs>
              <w:tab w:val="right" w:leader="dot" w:pos="9062"/>
            </w:tabs>
            <w:rPr>
              <w:rFonts w:asciiTheme="minorHAnsi" w:eastAsiaTheme="minorEastAsia" w:hAnsiTheme="minorHAnsi"/>
              <w:noProof/>
              <w:sz w:val="24"/>
              <w:szCs w:val="24"/>
              <w:lang w:val="sl-SI" w:eastAsia="sl-SI"/>
            </w:rPr>
          </w:pPr>
          <w:hyperlink w:anchor="_Toc178609588" w:history="1">
            <w:r w:rsidRPr="00265646">
              <w:rPr>
                <w:rStyle w:val="Hiperpovezava"/>
                <w:noProof/>
                <w:lang w:val="en-GB"/>
              </w:rPr>
              <w:t>TASK 5 Results</w:t>
            </w:r>
            <w:r>
              <w:rPr>
                <w:noProof/>
                <w:webHidden/>
              </w:rPr>
              <w:tab/>
            </w:r>
            <w:r>
              <w:rPr>
                <w:noProof/>
                <w:webHidden/>
              </w:rPr>
              <w:fldChar w:fldCharType="begin"/>
            </w:r>
            <w:r>
              <w:rPr>
                <w:noProof/>
                <w:webHidden/>
              </w:rPr>
              <w:instrText xml:space="preserve"> PAGEREF _Toc178609588 \h </w:instrText>
            </w:r>
            <w:r>
              <w:rPr>
                <w:noProof/>
                <w:webHidden/>
              </w:rPr>
            </w:r>
            <w:r>
              <w:rPr>
                <w:noProof/>
                <w:webHidden/>
              </w:rPr>
              <w:fldChar w:fldCharType="separate"/>
            </w:r>
            <w:r>
              <w:rPr>
                <w:noProof/>
                <w:webHidden/>
              </w:rPr>
              <w:t>13</w:t>
            </w:r>
            <w:r>
              <w:rPr>
                <w:noProof/>
                <w:webHidden/>
              </w:rPr>
              <w:fldChar w:fldCharType="end"/>
            </w:r>
          </w:hyperlink>
        </w:p>
        <w:p w14:paraId="1500D295" w14:textId="2B6FFE62" w:rsidR="009D0FCA" w:rsidRDefault="009D0FCA">
          <w:r>
            <w:rPr>
              <w:b/>
              <w:bCs/>
            </w:rPr>
            <w:fldChar w:fldCharType="end"/>
          </w:r>
        </w:p>
      </w:sdtContent>
    </w:sdt>
    <w:p w14:paraId="5B8C1C04" w14:textId="77777777" w:rsidR="009D0FCA" w:rsidRDefault="009D0FCA"/>
    <w:p w14:paraId="4D9787AF" w14:textId="77777777" w:rsidR="00AD51E7" w:rsidRDefault="00AD51E7"/>
    <w:p w14:paraId="4A4E6876" w14:textId="77777777" w:rsidR="00AD51E7" w:rsidRDefault="00AD51E7"/>
    <w:p w14:paraId="51568F73" w14:textId="77777777" w:rsidR="00AD51E7" w:rsidRDefault="00AD51E7"/>
    <w:p w14:paraId="620CC351" w14:textId="77777777" w:rsidR="00AD51E7" w:rsidRDefault="00AD51E7"/>
    <w:p w14:paraId="12B9F809" w14:textId="77777777" w:rsidR="00AD51E7" w:rsidRDefault="00AD51E7"/>
    <w:p w14:paraId="0BC8D4D7" w14:textId="77777777" w:rsidR="00AD51E7" w:rsidRDefault="00AD51E7"/>
    <w:p w14:paraId="7DF00A3C" w14:textId="77777777" w:rsidR="00AD51E7" w:rsidRDefault="00AD51E7"/>
    <w:p w14:paraId="438F7DA5" w14:textId="77777777" w:rsidR="00AD51E7" w:rsidRDefault="00AD51E7"/>
    <w:p w14:paraId="49E5D2B5" w14:textId="77777777" w:rsidR="00AD51E7" w:rsidRDefault="00AD51E7"/>
    <w:p w14:paraId="4703F0ED" w14:textId="77777777" w:rsidR="00AD51E7" w:rsidRDefault="00AD51E7"/>
    <w:p w14:paraId="62F7CBF2" w14:textId="77777777" w:rsidR="00AD51E7" w:rsidRDefault="00AD51E7"/>
    <w:p w14:paraId="10CB2167" w14:textId="30763F9D" w:rsidR="009D0FCA" w:rsidRPr="00245393" w:rsidRDefault="00D67BAC" w:rsidP="00FF67DA">
      <w:pPr>
        <w:pStyle w:val="Naslov1"/>
        <w:numPr>
          <w:ilvl w:val="0"/>
          <w:numId w:val="0"/>
        </w:numPr>
        <w:ind w:left="1077" w:hanging="720"/>
        <w:rPr>
          <w:lang w:val="en-GB"/>
        </w:rPr>
      </w:pPr>
      <w:bookmarkStart w:id="0" w:name="_Toc178609577"/>
      <w:bookmarkStart w:id="1" w:name="_Hlk178579450"/>
      <w:r w:rsidRPr="00245393">
        <w:rPr>
          <w:lang w:val="en-GB"/>
        </w:rPr>
        <w:lastRenderedPageBreak/>
        <w:t>DESCRIPTION OF THE COMPANY</w:t>
      </w:r>
      <w:bookmarkEnd w:id="0"/>
    </w:p>
    <w:bookmarkEnd w:id="1"/>
    <w:p w14:paraId="187D0649" w14:textId="2E4CECE0" w:rsidR="009D0FCA" w:rsidRDefault="00245393" w:rsidP="00AD51E7">
      <w:pPr>
        <w:ind w:firstLine="708"/>
        <w:rPr>
          <w:lang w:val="en-GB"/>
        </w:rPr>
      </w:pPr>
      <w:r>
        <w:rPr>
          <w:lang w:val="en-GB"/>
        </w:rPr>
        <w:t xml:space="preserve">Company </w:t>
      </w:r>
      <w:proofErr w:type="spellStart"/>
      <w:r>
        <w:rPr>
          <w:lang w:val="en-GB"/>
        </w:rPr>
        <w:t>LogisticsX</w:t>
      </w:r>
      <w:proofErr w:type="spellEnd"/>
      <w:r>
        <w:rPr>
          <w:lang w:val="en-GB"/>
        </w:rPr>
        <w:t xml:space="preserve"> is a third-party logistics (3PL) company, specialized </w:t>
      </w:r>
      <w:r w:rsidR="00C220DA">
        <w:rPr>
          <w:lang w:val="en-GB"/>
        </w:rPr>
        <w:t xml:space="preserve">in end-to-end logistics solutions for businesses across various industries. Headquartered in a central region, the company has </w:t>
      </w:r>
      <w:proofErr w:type="gramStart"/>
      <w:r w:rsidR="00C220DA">
        <w:rPr>
          <w:lang w:val="en-GB"/>
        </w:rPr>
        <w:t>build</w:t>
      </w:r>
      <w:proofErr w:type="gramEnd"/>
      <w:r w:rsidR="00C220DA">
        <w:rPr>
          <w:lang w:val="en-GB"/>
        </w:rPr>
        <w:t xml:space="preserve"> a reputation around efficient deliveries and reliable services related to transportation, warehousing, distribution and supply chain management. Leveraging its own fleet of vehicles and a robust network of rail and air transportation, it provides services to wide range of clients across multiple regions. </w:t>
      </w:r>
    </w:p>
    <w:p w14:paraId="14813CAB" w14:textId="684F59C2" w:rsidR="00C220DA" w:rsidRDefault="00C220DA" w:rsidP="00AD51E7">
      <w:pPr>
        <w:ind w:firstLine="708"/>
        <w:rPr>
          <w:lang w:val="en-GB"/>
        </w:rPr>
      </w:pPr>
      <w:bookmarkStart w:id="2" w:name="_Hlk178579484"/>
      <w:r>
        <w:rPr>
          <w:lang w:val="en-GB"/>
        </w:rPr>
        <w:t xml:space="preserve">In recent years, </w:t>
      </w:r>
      <w:proofErr w:type="spellStart"/>
      <w:r>
        <w:rPr>
          <w:lang w:val="en-GB"/>
        </w:rPr>
        <w:t>LogisticsX</w:t>
      </w:r>
      <w:proofErr w:type="spellEnd"/>
      <w:r>
        <w:rPr>
          <w:lang w:val="en-GB"/>
        </w:rPr>
        <w:t xml:space="preserve"> has expanded its operation, driven by a mission to enhance efficiency through data-driven decision making. With the </w:t>
      </w:r>
      <w:r w:rsidR="00283AD6">
        <w:rPr>
          <w:lang w:val="en-GB"/>
        </w:rPr>
        <w:t>company’s</w:t>
      </w:r>
      <w:r>
        <w:rPr>
          <w:lang w:val="en-GB"/>
        </w:rPr>
        <w:t xml:space="preserve"> expansion to new regions (A, B, C, D) the companies faced new logistical challenges related to terrain, customer expectation and utilizing transport modes. To stay in front of its compe</w:t>
      </w:r>
      <w:r w:rsidR="00283AD6">
        <w:rPr>
          <w:lang w:val="en-GB"/>
        </w:rPr>
        <w:t xml:space="preserve">tition, </w:t>
      </w:r>
      <w:proofErr w:type="spellStart"/>
      <w:r w:rsidR="00283AD6">
        <w:rPr>
          <w:lang w:val="en-GB"/>
        </w:rPr>
        <w:t>LogisticsX</w:t>
      </w:r>
      <w:proofErr w:type="spellEnd"/>
      <w:r w:rsidR="00283AD6">
        <w:rPr>
          <w:lang w:val="en-GB"/>
        </w:rPr>
        <w:t xml:space="preserve"> started to actively </w:t>
      </w:r>
      <w:proofErr w:type="spellStart"/>
      <w:r w:rsidR="00283AD6">
        <w:rPr>
          <w:lang w:val="en-GB"/>
        </w:rPr>
        <w:t>analyze</w:t>
      </w:r>
      <w:proofErr w:type="spellEnd"/>
      <w:r w:rsidR="00283AD6">
        <w:rPr>
          <w:lang w:val="en-GB"/>
        </w:rPr>
        <w:t xml:space="preserve"> its performance across critical metrics, such as delivery times, transport costs and customer satisfaction. </w:t>
      </w:r>
    </w:p>
    <w:bookmarkEnd w:id="2"/>
    <w:p w14:paraId="1709B352" w14:textId="77777777" w:rsidR="00283AD6" w:rsidRDefault="00283AD6" w:rsidP="00AD51E7">
      <w:pPr>
        <w:ind w:firstLine="708"/>
        <w:rPr>
          <w:lang w:val="en-GB"/>
        </w:rPr>
      </w:pPr>
    </w:p>
    <w:p w14:paraId="269E697C" w14:textId="0CB84472" w:rsidR="00283AD6" w:rsidRDefault="00283AD6" w:rsidP="00283AD6">
      <w:pPr>
        <w:pStyle w:val="Naslov1"/>
        <w:numPr>
          <w:ilvl w:val="0"/>
          <w:numId w:val="0"/>
        </w:numPr>
        <w:ind w:left="1077" w:hanging="720"/>
        <w:rPr>
          <w:lang w:val="en-GB"/>
        </w:rPr>
      </w:pPr>
      <w:bookmarkStart w:id="3" w:name="_Toc178609578"/>
      <w:r>
        <w:rPr>
          <w:lang w:val="en-GB"/>
        </w:rPr>
        <w:lastRenderedPageBreak/>
        <w:t>DECISION PROBLEM</w:t>
      </w:r>
      <w:bookmarkEnd w:id="3"/>
    </w:p>
    <w:p w14:paraId="1AA6D707" w14:textId="77777777" w:rsidR="00283AD6" w:rsidRDefault="00283AD6" w:rsidP="00283AD6">
      <w:pPr>
        <w:ind w:firstLine="708"/>
        <w:rPr>
          <w:lang w:val="en-GB"/>
        </w:rPr>
      </w:pPr>
      <w:bookmarkStart w:id="4" w:name="_Hlk178580002"/>
      <w:r>
        <w:rPr>
          <w:lang w:val="en-GB"/>
        </w:rPr>
        <w:t xml:space="preserve">You are a data analyst working for </w:t>
      </w:r>
      <w:proofErr w:type="spellStart"/>
      <w:r>
        <w:rPr>
          <w:lang w:val="en-GB"/>
        </w:rPr>
        <w:t>LogisticsX</w:t>
      </w:r>
      <w:proofErr w:type="spellEnd"/>
      <w:r>
        <w:rPr>
          <w:lang w:val="en-GB"/>
        </w:rPr>
        <w:t xml:space="preserve">. Due to the recent expansion of the company into new regions, the management believes that there is still room for further optimizing existing operations of the company. For this end they ordered you to </w:t>
      </w:r>
      <w:proofErr w:type="spellStart"/>
      <w:r>
        <w:rPr>
          <w:lang w:val="en-GB"/>
        </w:rPr>
        <w:t>analyze</w:t>
      </w:r>
      <w:proofErr w:type="spellEnd"/>
      <w:r>
        <w:rPr>
          <w:lang w:val="en-GB"/>
        </w:rPr>
        <w:t xml:space="preserve"> the collected data from the past year, to identify possible improvements that could improve the overall efficiency of operations. </w:t>
      </w:r>
    </w:p>
    <w:bookmarkEnd w:id="4"/>
    <w:p w14:paraId="0F4AA2F5" w14:textId="77777777" w:rsidR="00283AD6" w:rsidRDefault="00283AD6" w:rsidP="00283AD6">
      <w:pPr>
        <w:ind w:firstLine="708"/>
        <w:rPr>
          <w:lang w:val="en-GB"/>
        </w:rPr>
      </w:pPr>
      <w:r>
        <w:rPr>
          <w:lang w:val="en-GB"/>
        </w:rPr>
        <w:t xml:space="preserve">You were provided with a data collections which includes the following variables: </w:t>
      </w:r>
    </w:p>
    <w:p w14:paraId="58473F87" w14:textId="5CD1DED5" w:rsidR="00283AD6" w:rsidRDefault="00283AD6" w:rsidP="00283AD6">
      <w:pPr>
        <w:pStyle w:val="Odstavekseznama"/>
        <w:numPr>
          <w:ilvl w:val="0"/>
          <w:numId w:val="5"/>
        </w:numPr>
        <w:rPr>
          <w:lang w:val="en-GB"/>
        </w:rPr>
      </w:pPr>
      <w:r>
        <w:rPr>
          <w:lang w:val="en-GB"/>
        </w:rPr>
        <w:t xml:space="preserve">Sales, which are represented as monthly sales revenue (€) across the observed regions into which the company expanded. </w:t>
      </w:r>
    </w:p>
    <w:p w14:paraId="132FF5ED" w14:textId="6F09392B" w:rsidR="00283AD6" w:rsidRDefault="00283AD6" w:rsidP="00283AD6">
      <w:pPr>
        <w:pStyle w:val="Odstavekseznama"/>
        <w:numPr>
          <w:ilvl w:val="0"/>
          <w:numId w:val="5"/>
        </w:numPr>
        <w:rPr>
          <w:lang w:val="en-GB"/>
        </w:rPr>
      </w:pPr>
      <w:r>
        <w:rPr>
          <w:lang w:val="en-GB"/>
        </w:rPr>
        <w:t>Delivery time, which was measured in days needed to finish a delivery.</w:t>
      </w:r>
    </w:p>
    <w:p w14:paraId="5489AA1C" w14:textId="1DA2F544" w:rsidR="00283AD6" w:rsidRDefault="00283AD6" w:rsidP="00283AD6">
      <w:pPr>
        <w:pStyle w:val="Odstavekseznama"/>
        <w:numPr>
          <w:ilvl w:val="0"/>
          <w:numId w:val="5"/>
        </w:numPr>
        <w:rPr>
          <w:lang w:val="en-GB"/>
        </w:rPr>
      </w:pPr>
      <w:r>
        <w:rPr>
          <w:lang w:val="en-GB"/>
        </w:rPr>
        <w:t xml:space="preserve">Transport mode, which indicated what transport mode was used for the delivery; this includes road (own vehicles), rail and air transport. </w:t>
      </w:r>
    </w:p>
    <w:p w14:paraId="3BCFD0AE" w14:textId="775EF023" w:rsidR="00283AD6" w:rsidRDefault="00283AD6" w:rsidP="00283AD6">
      <w:pPr>
        <w:pStyle w:val="Odstavekseznama"/>
        <w:numPr>
          <w:ilvl w:val="0"/>
          <w:numId w:val="5"/>
        </w:numPr>
        <w:rPr>
          <w:lang w:val="en-GB"/>
        </w:rPr>
      </w:pPr>
      <w:r>
        <w:rPr>
          <w:lang w:val="en-GB"/>
        </w:rPr>
        <w:t>Transport cost, which included the costs which incurred during the transportation phase presented in Euros (€).</w:t>
      </w:r>
    </w:p>
    <w:p w14:paraId="0817EF9A" w14:textId="7965562D" w:rsidR="00283AD6" w:rsidRDefault="00283AD6" w:rsidP="00283AD6">
      <w:pPr>
        <w:pStyle w:val="Odstavekseznama"/>
        <w:numPr>
          <w:ilvl w:val="0"/>
          <w:numId w:val="5"/>
        </w:numPr>
        <w:rPr>
          <w:lang w:val="en-GB"/>
        </w:rPr>
      </w:pPr>
      <w:r>
        <w:rPr>
          <w:lang w:val="en-GB"/>
        </w:rPr>
        <w:t xml:space="preserve">Delivery success, which </w:t>
      </w:r>
      <w:r w:rsidR="001F5EF7">
        <w:rPr>
          <w:lang w:val="en-GB"/>
        </w:rPr>
        <w:t>indicated if the delivery was successful (1 = Yes</w:t>
      </w:r>
      <w:proofErr w:type="gramStart"/>
      <w:r w:rsidR="001F5EF7">
        <w:rPr>
          <w:lang w:val="en-GB"/>
        </w:rPr>
        <w:t>)</w:t>
      </w:r>
      <w:proofErr w:type="gramEnd"/>
      <w:r w:rsidR="001F5EF7">
        <w:rPr>
          <w:lang w:val="en-GB"/>
        </w:rPr>
        <w:t xml:space="preserve"> or the delivery was not successful (0 = No).</w:t>
      </w:r>
    </w:p>
    <w:p w14:paraId="23150B75" w14:textId="0EC928FA" w:rsidR="001F5EF7" w:rsidRDefault="001F5EF7" w:rsidP="00283AD6">
      <w:pPr>
        <w:pStyle w:val="Odstavekseznama"/>
        <w:numPr>
          <w:ilvl w:val="0"/>
          <w:numId w:val="5"/>
        </w:numPr>
        <w:rPr>
          <w:lang w:val="en-GB"/>
        </w:rPr>
      </w:pPr>
      <w:r>
        <w:rPr>
          <w:lang w:val="en-GB"/>
        </w:rPr>
        <w:t xml:space="preserve">Customer satisfaction, which indicated how satisfied the customers were with the delivery, presented on a scale from 1 to 5, with one being the least and 5 the most. </w:t>
      </w:r>
    </w:p>
    <w:p w14:paraId="581E29C1" w14:textId="317E8D37" w:rsidR="001F5EF7" w:rsidRPr="00680CA3" w:rsidRDefault="001F5EF7" w:rsidP="001F5EF7">
      <w:pPr>
        <w:pStyle w:val="Odstavekseznama"/>
        <w:numPr>
          <w:ilvl w:val="0"/>
          <w:numId w:val="5"/>
        </w:numPr>
        <w:rPr>
          <w:lang w:val="en-GB"/>
        </w:rPr>
      </w:pPr>
      <w:r>
        <w:rPr>
          <w:lang w:val="en-GB"/>
        </w:rPr>
        <w:t>Region, which represented the new regions into which the company expanded its new operations.</w:t>
      </w:r>
    </w:p>
    <w:p w14:paraId="7AEE9E05" w14:textId="1BC15834" w:rsidR="001F5EF7" w:rsidRDefault="001F5EF7" w:rsidP="001F5EF7">
      <w:pPr>
        <w:ind w:firstLine="708"/>
        <w:rPr>
          <w:lang w:val="en-GB"/>
        </w:rPr>
      </w:pPr>
      <w:r>
        <w:rPr>
          <w:lang w:val="en-GB"/>
        </w:rPr>
        <w:t xml:space="preserve">Based on the provided variables and the values for each of the variables, you need to </w:t>
      </w:r>
      <w:proofErr w:type="gramStart"/>
      <w:r>
        <w:rPr>
          <w:lang w:val="en-GB"/>
        </w:rPr>
        <w:t>now</w:t>
      </w:r>
      <w:proofErr w:type="gramEnd"/>
      <w:r>
        <w:rPr>
          <w:lang w:val="en-GB"/>
        </w:rPr>
        <w:t xml:space="preserve"> successfully finish the tasks you were given and provide a report, together with the solutions (screenshots) of each individual task. </w:t>
      </w:r>
    </w:p>
    <w:p w14:paraId="031B007C" w14:textId="10963D98" w:rsidR="00680CA3" w:rsidRDefault="00680CA3" w:rsidP="00680CA3">
      <w:pPr>
        <w:pStyle w:val="Napis"/>
        <w:keepNext/>
        <w:jc w:val="center"/>
        <w:rPr>
          <w:lang w:val="en-GB"/>
        </w:rPr>
      </w:pPr>
      <w:bookmarkStart w:id="5" w:name="_Toc146878121"/>
      <w:r>
        <w:rPr>
          <w:b/>
          <w:bCs/>
          <w:i w:val="0"/>
          <w:iCs w:val="0"/>
          <w:color w:val="1065AB"/>
          <w:sz w:val="20"/>
          <w:szCs w:val="20"/>
          <w:lang w:val="en-GB"/>
        </w:rPr>
        <w:t>Figure 1</w:t>
      </w:r>
      <w:r w:rsidRPr="00BC7728">
        <w:rPr>
          <w:b/>
          <w:bCs/>
          <w:i w:val="0"/>
          <w:iCs w:val="0"/>
          <w:color w:val="1065AB"/>
          <w:sz w:val="20"/>
          <w:szCs w:val="20"/>
          <w:lang w:val="en-GB"/>
        </w:rPr>
        <w:t xml:space="preserve"> </w:t>
      </w:r>
      <w:r>
        <w:rPr>
          <w:b/>
          <w:bCs/>
          <w:i w:val="0"/>
          <w:iCs w:val="0"/>
          <w:color w:val="1065AB"/>
          <w:sz w:val="20"/>
          <w:szCs w:val="20"/>
          <w:lang w:val="en-GB"/>
        </w:rPr>
        <w:t>Example of data in Excel File</w:t>
      </w:r>
      <w:bookmarkEnd w:id="5"/>
      <w:r>
        <w:rPr>
          <w:b/>
          <w:bCs/>
          <w:i w:val="0"/>
          <w:iCs w:val="0"/>
          <w:color w:val="1065AB"/>
          <w:sz w:val="20"/>
          <w:szCs w:val="20"/>
          <w:lang w:val="en-GB"/>
        </w:rPr>
        <w:t xml:space="preserve"> </w:t>
      </w:r>
    </w:p>
    <w:p w14:paraId="74133DBD" w14:textId="3DEE43F4" w:rsidR="001F5EF7" w:rsidRDefault="00680CA3" w:rsidP="00680CA3">
      <w:pPr>
        <w:ind w:firstLine="708"/>
        <w:jc w:val="center"/>
        <w:rPr>
          <w:lang w:val="en-GB"/>
        </w:rPr>
      </w:pPr>
      <w:r w:rsidRPr="00BC7728">
        <w:rPr>
          <w:noProof/>
        </w:rPr>
        <w:drawing>
          <wp:inline distT="0" distB="0" distL="0" distR="0" wp14:anchorId="1B28E22A" wp14:editId="349D4614">
            <wp:extent cx="5010150" cy="1042677"/>
            <wp:effectExtent l="0" t="0" r="0" b="5080"/>
            <wp:docPr id="5825680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050" cy="1049732"/>
                    </a:xfrm>
                    <a:prstGeom prst="rect">
                      <a:avLst/>
                    </a:prstGeom>
                    <a:noFill/>
                    <a:ln>
                      <a:noFill/>
                    </a:ln>
                  </pic:spPr>
                </pic:pic>
              </a:graphicData>
            </a:graphic>
          </wp:inline>
        </w:drawing>
      </w:r>
    </w:p>
    <w:p w14:paraId="77B3036C" w14:textId="05B532F1" w:rsidR="001F5EF7" w:rsidRDefault="001F5EF7" w:rsidP="001F5EF7">
      <w:pPr>
        <w:pStyle w:val="Naslov1"/>
        <w:numPr>
          <w:ilvl w:val="0"/>
          <w:numId w:val="0"/>
        </w:numPr>
        <w:ind w:left="1077" w:hanging="720"/>
        <w:rPr>
          <w:lang w:val="en-GB"/>
        </w:rPr>
      </w:pPr>
      <w:bookmarkStart w:id="6" w:name="_Toc178609579"/>
      <w:r>
        <w:rPr>
          <w:lang w:val="en-GB"/>
        </w:rPr>
        <w:lastRenderedPageBreak/>
        <w:t>TASK 1</w:t>
      </w:r>
      <w:bookmarkEnd w:id="6"/>
    </w:p>
    <w:p w14:paraId="375851AC" w14:textId="77777777" w:rsidR="001F5EF7" w:rsidRPr="001F5EF7" w:rsidRDefault="001F5EF7" w:rsidP="001F5EF7">
      <w:pPr>
        <w:ind w:firstLine="708"/>
        <w:rPr>
          <w:lang w:val="en-GB"/>
        </w:rPr>
      </w:pPr>
      <w:bookmarkStart w:id="7" w:name="_Hlk178609183"/>
      <w:r w:rsidRPr="001F5EF7">
        <w:rPr>
          <w:lang w:val="sl-SI"/>
        </w:rPr>
        <w:t>B</w:t>
      </w:r>
      <w:r w:rsidRPr="001F5EF7">
        <w:rPr>
          <w:lang w:val="en-GB"/>
        </w:rPr>
        <w:t>efore diving into deeper analyses, you need to test whether key variables like sales and delivery time follow a normal distribution, which will help determine the appropriate statistical tests to use.</w:t>
      </w:r>
    </w:p>
    <w:bookmarkEnd w:id="7"/>
    <w:p w14:paraId="52420575" w14:textId="77777777" w:rsidR="001F5EF7" w:rsidRPr="001F5EF7" w:rsidRDefault="001F5EF7" w:rsidP="001F5EF7">
      <w:pPr>
        <w:numPr>
          <w:ilvl w:val="0"/>
          <w:numId w:val="6"/>
        </w:numPr>
        <w:rPr>
          <w:lang w:val="en-GB"/>
        </w:rPr>
      </w:pPr>
      <w:r w:rsidRPr="001F5EF7">
        <w:rPr>
          <w:b/>
          <w:bCs/>
          <w:lang w:val="en-GB"/>
        </w:rPr>
        <w:t>Q-Q Plots</w:t>
      </w:r>
      <w:r w:rsidRPr="001F5EF7">
        <w:rPr>
          <w:lang w:val="en-GB"/>
        </w:rPr>
        <w:t>: Visualize the distribution of both sales and delivery times to see if they align with the expected normal distribution.</w:t>
      </w:r>
    </w:p>
    <w:p w14:paraId="49D82867" w14:textId="77777777" w:rsidR="001F5EF7" w:rsidRPr="001F5EF7" w:rsidRDefault="001F5EF7" w:rsidP="001F5EF7">
      <w:pPr>
        <w:numPr>
          <w:ilvl w:val="0"/>
          <w:numId w:val="6"/>
        </w:numPr>
        <w:rPr>
          <w:lang w:val="en-GB"/>
        </w:rPr>
      </w:pPr>
      <w:r w:rsidRPr="001F5EF7">
        <w:rPr>
          <w:b/>
          <w:bCs/>
          <w:lang w:val="en-GB"/>
        </w:rPr>
        <w:t>Shapiro-Wilk Test</w:t>
      </w:r>
      <w:r w:rsidRPr="001F5EF7">
        <w:rPr>
          <w:lang w:val="en-GB"/>
        </w:rPr>
        <w:t>: Perform this test on the same variables to statistically check for normality.</w:t>
      </w:r>
    </w:p>
    <w:p w14:paraId="0492DB87" w14:textId="77777777" w:rsidR="001F5EF7" w:rsidRPr="001F5EF7" w:rsidRDefault="001F5EF7" w:rsidP="001F5EF7">
      <w:pPr>
        <w:ind w:firstLine="708"/>
        <w:rPr>
          <w:lang w:val="en-GB"/>
        </w:rPr>
      </w:pPr>
      <w:r w:rsidRPr="001F5EF7">
        <w:rPr>
          <w:b/>
          <w:bCs/>
          <w:lang w:val="en-GB"/>
        </w:rPr>
        <w:t>Task</w:t>
      </w:r>
      <w:r w:rsidRPr="001F5EF7">
        <w:rPr>
          <w:lang w:val="en-GB"/>
        </w:rPr>
        <w:t>:</w:t>
      </w:r>
    </w:p>
    <w:p w14:paraId="10FC70EF" w14:textId="77777777" w:rsidR="001F5EF7" w:rsidRPr="001F5EF7" w:rsidRDefault="001F5EF7" w:rsidP="001F5EF7">
      <w:pPr>
        <w:numPr>
          <w:ilvl w:val="0"/>
          <w:numId w:val="7"/>
        </w:numPr>
        <w:rPr>
          <w:lang w:val="en-GB"/>
        </w:rPr>
      </w:pPr>
      <w:r w:rsidRPr="001F5EF7">
        <w:rPr>
          <w:lang w:val="en-GB"/>
        </w:rPr>
        <w:t>Create Q-Q plots for both sales and delivery times.</w:t>
      </w:r>
    </w:p>
    <w:p w14:paraId="3F853EB7" w14:textId="77777777" w:rsidR="001F5EF7" w:rsidRPr="001F5EF7" w:rsidRDefault="001F5EF7" w:rsidP="001F5EF7">
      <w:pPr>
        <w:numPr>
          <w:ilvl w:val="0"/>
          <w:numId w:val="7"/>
        </w:numPr>
        <w:rPr>
          <w:lang w:val="en-GB"/>
        </w:rPr>
      </w:pPr>
      <w:r w:rsidRPr="001F5EF7">
        <w:rPr>
          <w:lang w:val="en-GB"/>
        </w:rPr>
        <w:t>Perform the Shapiro-Wilk test to determine whether sales and delivery time data are normally distributed.</w:t>
      </w:r>
    </w:p>
    <w:p w14:paraId="75C3CDAA"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73B5F521" w14:textId="77777777" w:rsidR="001F5EF7" w:rsidRPr="001F5EF7" w:rsidRDefault="001F5EF7" w:rsidP="001F5EF7">
      <w:pPr>
        <w:numPr>
          <w:ilvl w:val="0"/>
          <w:numId w:val="8"/>
        </w:numPr>
        <w:rPr>
          <w:lang w:val="en-GB"/>
        </w:rPr>
      </w:pPr>
      <w:r w:rsidRPr="001F5EF7">
        <w:rPr>
          <w:b/>
          <w:bCs/>
          <w:lang w:val="en-GB"/>
        </w:rPr>
        <w:t>Null Hypothesis (H0)</w:t>
      </w:r>
      <w:r w:rsidRPr="001F5EF7">
        <w:rPr>
          <w:lang w:val="en-GB"/>
        </w:rPr>
        <w:t>: Data are normally distributed.</w:t>
      </w:r>
    </w:p>
    <w:p w14:paraId="2689F54A" w14:textId="77777777" w:rsidR="001F5EF7" w:rsidRDefault="001F5EF7" w:rsidP="001F5EF7">
      <w:pPr>
        <w:numPr>
          <w:ilvl w:val="0"/>
          <w:numId w:val="8"/>
        </w:numPr>
        <w:rPr>
          <w:lang w:val="en-GB"/>
        </w:rPr>
      </w:pPr>
      <w:r w:rsidRPr="001F5EF7">
        <w:rPr>
          <w:b/>
          <w:bCs/>
          <w:lang w:val="en-GB"/>
        </w:rPr>
        <w:t>Alternative Hypothesis (H1)</w:t>
      </w:r>
      <w:r w:rsidRPr="001F5EF7">
        <w:rPr>
          <w:lang w:val="en-GB"/>
        </w:rPr>
        <w:t>: Data are not normally distributed.</w:t>
      </w:r>
    </w:p>
    <w:p w14:paraId="426CDF50" w14:textId="77777777" w:rsidR="001F5EF7" w:rsidRPr="001F5EF7" w:rsidRDefault="001F5EF7" w:rsidP="001F5EF7">
      <w:pPr>
        <w:rPr>
          <w:lang w:val="en-GB"/>
        </w:rPr>
      </w:pPr>
    </w:p>
    <w:p w14:paraId="547D7FF7" w14:textId="24449D52" w:rsidR="001F5EF7" w:rsidRDefault="001F5EF7" w:rsidP="001F5EF7">
      <w:pPr>
        <w:ind w:firstLine="708"/>
        <w:rPr>
          <w:lang w:val="en-GB"/>
        </w:rPr>
      </w:pPr>
      <w:r>
        <w:rPr>
          <w:noProof/>
        </w:rPr>
        <w:drawing>
          <wp:inline distT="0" distB="0" distL="0" distR="0" wp14:anchorId="11DAA22F" wp14:editId="011B8086">
            <wp:extent cx="939165" cy="939165"/>
            <wp:effectExtent l="0" t="0" r="0" b="0"/>
            <wp:docPr id="46459100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0769DB4B" w14:textId="77777777" w:rsidR="00680CA3" w:rsidRDefault="00680CA3" w:rsidP="001F5EF7">
      <w:pPr>
        <w:ind w:firstLine="708"/>
        <w:rPr>
          <w:lang w:val="en-GB"/>
        </w:rPr>
      </w:pPr>
    </w:p>
    <w:p w14:paraId="5D60B839" w14:textId="77777777" w:rsidR="00680CA3" w:rsidRDefault="00680CA3" w:rsidP="001F5EF7">
      <w:pPr>
        <w:ind w:firstLine="708"/>
        <w:rPr>
          <w:lang w:val="en-GB"/>
        </w:rPr>
      </w:pPr>
    </w:p>
    <w:p w14:paraId="0528F335" w14:textId="77777777" w:rsidR="00680CA3" w:rsidRDefault="00680CA3" w:rsidP="001F5EF7">
      <w:pPr>
        <w:ind w:firstLine="708"/>
        <w:rPr>
          <w:lang w:val="en-GB"/>
        </w:rPr>
      </w:pPr>
    </w:p>
    <w:p w14:paraId="52DE9EA4" w14:textId="77777777" w:rsidR="00680CA3" w:rsidRDefault="00680CA3" w:rsidP="001F5EF7">
      <w:pPr>
        <w:ind w:firstLine="708"/>
        <w:rPr>
          <w:lang w:val="en-GB"/>
        </w:rPr>
      </w:pPr>
    </w:p>
    <w:p w14:paraId="1DB19B74" w14:textId="1A97B40A" w:rsidR="00680CA3" w:rsidRDefault="00680CA3" w:rsidP="00680CA3">
      <w:pPr>
        <w:pStyle w:val="Naslov1"/>
        <w:numPr>
          <w:ilvl w:val="0"/>
          <w:numId w:val="0"/>
        </w:numPr>
        <w:ind w:left="1077" w:hanging="720"/>
        <w:rPr>
          <w:lang w:val="en-GB"/>
        </w:rPr>
      </w:pPr>
      <w:bookmarkStart w:id="8" w:name="_Toc178609580"/>
      <w:bookmarkStart w:id="9" w:name="_Hlk178609218"/>
      <w:r>
        <w:rPr>
          <w:lang w:val="en-GB"/>
        </w:rPr>
        <w:lastRenderedPageBreak/>
        <w:t>TASK 1 Results</w:t>
      </w:r>
      <w:bookmarkEnd w:id="8"/>
    </w:p>
    <w:p w14:paraId="380D9AB7" w14:textId="77777777" w:rsidR="00167701" w:rsidRPr="00167701" w:rsidRDefault="00167701" w:rsidP="00167701">
      <w:pPr>
        <w:rPr>
          <w:b/>
          <w:bCs/>
          <w:lang w:val="en-GB"/>
        </w:rPr>
      </w:pPr>
      <w:r w:rsidRPr="00167701">
        <w:rPr>
          <w:b/>
          <w:bCs/>
          <w:lang w:val="en-GB"/>
        </w:rPr>
        <w:t>Shapiro-Wilk Test:</w:t>
      </w:r>
    </w:p>
    <w:p w14:paraId="7CF5394A" w14:textId="77777777" w:rsidR="00167701" w:rsidRPr="00167701" w:rsidRDefault="00167701" w:rsidP="00167701">
      <w:pPr>
        <w:numPr>
          <w:ilvl w:val="0"/>
          <w:numId w:val="30"/>
        </w:numPr>
        <w:rPr>
          <w:lang w:val="en-GB"/>
        </w:rPr>
      </w:pPr>
      <w:r w:rsidRPr="00167701">
        <w:rPr>
          <w:lang w:val="en-GB"/>
        </w:rPr>
        <w:t>Sales (€): The Shapiro-Wilk test statistic is 0.996 with a significance value (p-value) of 0.829. Since the p-value is greater than 0.05, we fail to reject the null hypothesis, meaning that the sales data follow a normal distribution.</w:t>
      </w:r>
    </w:p>
    <w:p w14:paraId="66A3D1C7" w14:textId="77777777" w:rsidR="00167701" w:rsidRPr="00167701" w:rsidRDefault="00167701" w:rsidP="00167701">
      <w:pPr>
        <w:numPr>
          <w:ilvl w:val="0"/>
          <w:numId w:val="30"/>
        </w:numPr>
        <w:rPr>
          <w:lang w:val="en-GB"/>
        </w:rPr>
      </w:pPr>
      <w:r w:rsidRPr="00167701">
        <w:rPr>
          <w:lang w:val="en-GB"/>
        </w:rPr>
        <w:t>Delivery Time (days): The Shapiro-Wilk test statistic is 0.991 with a significance value (p-value) of 0.251. Similarly, since the p-value is greater than 0.05, we fail to reject the null hypothesis, indicating that the delivery time data follow a normal distribution as well.</w:t>
      </w:r>
    </w:p>
    <w:p w14:paraId="35B3AFE9" w14:textId="77777777" w:rsidR="00167701" w:rsidRPr="00167701" w:rsidRDefault="00167701" w:rsidP="00167701">
      <w:pPr>
        <w:rPr>
          <w:b/>
          <w:bCs/>
          <w:lang w:val="en-GB"/>
        </w:rPr>
      </w:pPr>
      <w:r w:rsidRPr="00167701">
        <w:rPr>
          <w:b/>
          <w:bCs/>
          <w:lang w:val="en-GB"/>
        </w:rPr>
        <w:t>Q-Q Plots:</w:t>
      </w:r>
    </w:p>
    <w:p w14:paraId="497057B5" w14:textId="77777777" w:rsidR="00167701" w:rsidRPr="00167701" w:rsidRDefault="00167701" w:rsidP="00167701">
      <w:pPr>
        <w:numPr>
          <w:ilvl w:val="0"/>
          <w:numId w:val="31"/>
        </w:numPr>
        <w:rPr>
          <w:lang w:val="en-GB"/>
        </w:rPr>
      </w:pPr>
      <w:r w:rsidRPr="00167701">
        <w:rPr>
          <w:lang w:val="en-GB"/>
        </w:rPr>
        <w:t>The Q-Q plots for both sales and delivery times show that the data points mostly follow the straight line, confirming that the distributions are approximately normal. Some minor deviations in the tails are present, but they are not significant enough to suggest non-normality.</w:t>
      </w:r>
    </w:p>
    <w:p w14:paraId="75E1A154" w14:textId="77777777" w:rsidR="00167701" w:rsidRPr="00167701" w:rsidRDefault="00167701" w:rsidP="00167701">
      <w:pPr>
        <w:rPr>
          <w:b/>
          <w:bCs/>
          <w:lang w:val="en-GB"/>
        </w:rPr>
      </w:pPr>
      <w:r w:rsidRPr="00167701">
        <w:rPr>
          <w:b/>
          <w:bCs/>
          <w:lang w:val="en-GB"/>
        </w:rPr>
        <w:t>Conclusion:</w:t>
      </w:r>
    </w:p>
    <w:p w14:paraId="6BF706E7" w14:textId="77777777" w:rsidR="00167701" w:rsidRPr="00167701" w:rsidRDefault="00167701" w:rsidP="00167701">
      <w:pPr>
        <w:rPr>
          <w:lang w:val="en-GB"/>
        </w:rPr>
      </w:pPr>
      <w:r w:rsidRPr="00167701">
        <w:rPr>
          <w:lang w:val="en-GB"/>
        </w:rPr>
        <w:t>For both sales and delivery times, the data appear to be normally distributed based on both the Q-Q plots and the Shapiro-Wilk test. Thus, we fail to reject the null hypothesis, indicating that the data are normally distributed.</w:t>
      </w:r>
    </w:p>
    <w:p w14:paraId="6AF21E29" w14:textId="77777777" w:rsidR="00167701" w:rsidRPr="00680CA3" w:rsidRDefault="00167701" w:rsidP="00167701">
      <w:pPr>
        <w:rPr>
          <w:lang w:val="en-GB"/>
        </w:rPr>
      </w:pPr>
    </w:p>
    <w:bookmarkEnd w:id="9"/>
    <w:p w14:paraId="316F33EA" w14:textId="77777777" w:rsidR="00680CA3" w:rsidRPr="001F5EF7" w:rsidRDefault="00680CA3" w:rsidP="00680CA3">
      <w:pPr>
        <w:ind w:firstLine="708"/>
        <w:rPr>
          <w:lang w:val="en-GB"/>
        </w:rPr>
      </w:pPr>
    </w:p>
    <w:p w14:paraId="43E667F8" w14:textId="77777777" w:rsidR="00680CA3" w:rsidRDefault="00680CA3" w:rsidP="001F5EF7">
      <w:pPr>
        <w:ind w:firstLine="708"/>
        <w:rPr>
          <w:lang w:val="en-GB"/>
        </w:rPr>
      </w:pPr>
    </w:p>
    <w:p w14:paraId="438B0C90" w14:textId="77777777" w:rsidR="00680CA3" w:rsidRDefault="00680CA3" w:rsidP="001F5EF7">
      <w:pPr>
        <w:ind w:firstLine="708"/>
        <w:rPr>
          <w:lang w:val="en-GB"/>
        </w:rPr>
      </w:pPr>
    </w:p>
    <w:p w14:paraId="32036C73" w14:textId="4AAA76EF" w:rsidR="001F5EF7" w:rsidRDefault="001F5EF7" w:rsidP="001F5EF7">
      <w:pPr>
        <w:pStyle w:val="Naslov1"/>
        <w:numPr>
          <w:ilvl w:val="0"/>
          <w:numId w:val="0"/>
        </w:numPr>
        <w:ind w:left="1077" w:hanging="720"/>
        <w:rPr>
          <w:lang w:val="en-GB"/>
        </w:rPr>
      </w:pPr>
      <w:bookmarkStart w:id="10" w:name="_Toc178609581"/>
      <w:r>
        <w:rPr>
          <w:lang w:val="en-GB"/>
        </w:rPr>
        <w:lastRenderedPageBreak/>
        <w:t>TASK 2</w:t>
      </w:r>
      <w:bookmarkEnd w:id="10"/>
    </w:p>
    <w:p w14:paraId="2E642857" w14:textId="77777777" w:rsidR="001F5EF7" w:rsidRPr="001F5EF7" w:rsidRDefault="001F5EF7" w:rsidP="001F5EF7">
      <w:pPr>
        <w:ind w:firstLine="708"/>
        <w:rPr>
          <w:lang w:val="en-GB"/>
        </w:rPr>
      </w:pPr>
      <w:r w:rsidRPr="001F5EF7">
        <w:rPr>
          <w:lang w:val="en-GB"/>
        </w:rPr>
        <w:t>The management is particularly interested in whether the average delivery time meets their goal of 5 days and whether sales in Region A exceed €10,000. You will run two one-sample t-tests.</w:t>
      </w:r>
    </w:p>
    <w:p w14:paraId="536C60A7" w14:textId="77777777" w:rsidR="001F5EF7" w:rsidRPr="001F5EF7" w:rsidRDefault="001F5EF7" w:rsidP="001F5EF7">
      <w:pPr>
        <w:numPr>
          <w:ilvl w:val="0"/>
          <w:numId w:val="9"/>
        </w:numPr>
        <w:rPr>
          <w:lang w:val="en-GB"/>
        </w:rPr>
      </w:pPr>
      <w:r w:rsidRPr="001F5EF7">
        <w:rPr>
          <w:b/>
          <w:bCs/>
          <w:lang w:val="en-GB"/>
        </w:rPr>
        <w:t>T-test 1</w:t>
      </w:r>
      <w:r w:rsidRPr="001F5EF7">
        <w:rPr>
          <w:lang w:val="en-GB"/>
        </w:rPr>
        <w:t>: Test if the average delivery time is significantly less than 5 days.</w:t>
      </w:r>
    </w:p>
    <w:p w14:paraId="7FC4D8B5" w14:textId="77777777" w:rsidR="001F5EF7" w:rsidRPr="001F5EF7" w:rsidRDefault="001F5EF7" w:rsidP="001F5EF7">
      <w:pPr>
        <w:numPr>
          <w:ilvl w:val="0"/>
          <w:numId w:val="9"/>
        </w:numPr>
        <w:rPr>
          <w:lang w:val="en-GB"/>
        </w:rPr>
      </w:pPr>
      <w:r w:rsidRPr="001F5EF7">
        <w:rPr>
          <w:b/>
          <w:bCs/>
          <w:lang w:val="en-GB"/>
        </w:rPr>
        <w:t>T-test 2</w:t>
      </w:r>
      <w:r w:rsidRPr="001F5EF7">
        <w:rPr>
          <w:lang w:val="en-GB"/>
        </w:rPr>
        <w:t>: Test if the average sales in Region A exceed €10,000.</w:t>
      </w:r>
    </w:p>
    <w:p w14:paraId="3DBA8320" w14:textId="77777777" w:rsidR="001F5EF7" w:rsidRPr="001F5EF7" w:rsidRDefault="001F5EF7" w:rsidP="001F5EF7">
      <w:pPr>
        <w:ind w:firstLine="708"/>
        <w:rPr>
          <w:lang w:val="en-GB"/>
        </w:rPr>
      </w:pPr>
      <w:r w:rsidRPr="001F5EF7">
        <w:rPr>
          <w:b/>
          <w:bCs/>
          <w:lang w:val="en-GB"/>
        </w:rPr>
        <w:t>Task</w:t>
      </w:r>
      <w:r w:rsidRPr="001F5EF7">
        <w:rPr>
          <w:lang w:val="en-GB"/>
        </w:rPr>
        <w:t>:</w:t>
      </w:r>
    </w:p>
    <w:p w14:paraId="374547B4" w14:textId="77777777" w:rsidR="001F5EF7" w:rsidRPr="001F5EF7" w:rsidRDefault="001F5EF7" w:rsidP="001F5EF7">
      <w:pPr>
        <w:numPr>
          <w:ilvl w:val="0"/>
          <w:numId w:val="10"/>
        </w:numPr>
        <w:rPr>
          <w:lang w:val="en-GB"/>
        </w:rPr>
      </w:pPr>
      <w:r w:rsidRPr="001F5EF7">
        <w:rPr>
          <w:lang w:val="en-GB"/>
        </w:rPr>
        <w:t>Perform a one-sample t-test to check if the average delivery time is less than 5 days.</w:t>
      </w:r>
    </w:p>
    <w:p w14:paraId="77DC9F80" w14:textId="77777777" w:rsidR="001F5EF7" w:rsidRPr="001F5EF7" w:rsidRDefault="001F5EF7" w:rsidP="001F5EF7">
      <w:pPr>
        <w:numPr>
          <w:ilvl w:val="0"/>
          <w:numId w:val="10"/>
        </w:numPr>
        <w:rPr>
          <w:lang w:val="en-GB"/>
        </w:rPr>
      </w:pPr>
      <w:r w:rsidRPr="001F5EF7">
        <w:rPr>
          <w:lang w:val="en-GB"/>
        </w:rPr>
        <w:t>Perform a one-sample t-test to check if sales in Region A exceed €10,000.</w:t>
      </w:r>
    </w:p>
    <w:p w14:paraId="65DFECE8"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5A90606A" w14:textId="77777777" w:rsidR="001F5EF7" w:rsidRPr="001F5EF7" w:rsidRDefault="001F5EF7" w:rsidP="001F5EF7">
      <w:pPr>
        <w:numPr>
          <w:ilvl w:val="0"/>
          <w:numId w:val="11"/>
        </w:numPr>
        <w:rPr>
          <w:lang w:val="en-GB"/>
        </w:rPr>
      </w:pPr>
      <w:r w:rsidRPr="001F5EF7">
        <w:rPr>
          <w:b/>
          <w:bCs/>
          <w:lang w:val="en-GB"/>
        </w:rPr>
        <w:t>Null Hypothesis (H0)</w:t>
      </w:r>
      <w:r w:rsidRPr="001F5EF7">
        <w:rPr>
          <w:lang w:val="en-GB"/>
        </w:rPr>
        <w:t>: Average delivery time equals 5 days; Sales in Region A are equal to €10,000.</w:t>
      </w:r>
    </w:p>
    <w:p w14:paraId="6FCF9E11" w14:textId="77777777" w:rsidR="001F5EF7" w:rsidRPr="001F5EF7" w:rsidRDefault="001F5EF7" w:rsidP="001F5EF7">
      <w:pPr>
        <w:numPr>
          <w:ilvl w:val="0"/>
          <w:numId w:val="11"/>
        </w:numPr>
        <w:rPr>
          <w:lang w:val="en-GB"/>
        </w:rPr>
      </w:pPr>
      <w:r w:rsidRPr="001F5EF7">
        <w:rPr>
          <w:b/>
          <w:bCs/>
          <w:lang w:val="en-GB"/>
        </w:rPr>
        <w:t>Alternative Hypothesis (H1)</w:t>
      </w:r>
      <w:r w:rsidRPr="001F5EF7">
        <w:rPr>
          <w:lang w:val="en-GB"/>
        </w:rPr>
        <w:t>: Average delivery time is less than 5 days; Sales in Region A exceed €10,000.</w:t>
      </w:r>
    </w:p>
    <w:p w14:paraId="4CBB6DA9" w14:textId="77777777" w:rsidR="001F5EF7" w:rsidRPr="001F5EF7" w:rsidRDefault="001F5EF7" w:rsidP="001F5EF7">
      <w:pPr>
        <w:rPr>
          <w:lang w:val="en-GB"/>
        </w:rPr>
      </w:pPr>
    </w:p>
    <w:p w14:paraId="3715C3C6" w14:textId="77777777" w:rsidR="001F5EF7" w:rsidRDefault="001F5EF7" w:rsidP="001F5EF7">
      <w:pPr>
        <w:ind w:firstLine="708"/>
        <w:rPr>
          <w:lang w:val="en-GB"/>
        </w:rPr>
      </w:pPr>
      <w:r>
        <w:rPr>
          <w:noProof/>
        </w:rPr>
        <w:drawing>
          <wp:inline distT="0" distB="0" distL="0" distR="0" wp14:anchorId="590454E6" wp14:editId="1639F0D2">
            <wp:extent cx="939165" cy="939165"/>
            <wp:effectExtent l="0" t="0" r="0" b="0"/>
            <wp:docPr id="392600330"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23612AB3" w14:textId="2B31F877" w:rsidR="00283AD6" w:rsidRPr="00283AD6" w:rsidRDefault="00283AD6" w:rsidP="00283AD6">
      <w:pPr>
        <w:rPr>
          <w:lang w:val="en-GB"/>
        </w:rPr>
      </w:pPr>
    </w:p>
    <w:p w14:paraId="77EA5A70" w14:textId="76AB097B" w:rsidR="00283AD6" w:rsidRDefault="00680CA3" w:rsidP="00680CA3">
      <w:pPr>
        <w:pStyle w:val="Naslov1"/>
        <w:numPr>
          <w:ilvl w:val="0"/>
          <w:numId w:val="0"/>
        </w:numPr>
        <w:ind w:left="1077" w:hanging="720"/>
        <w:rPr>
          <w:lang w:val="en-GB"/>
        </w:rPr>
      </w:pPr>
      <w:bookmarkStart w:id="11" w:name="_Toc178609582"/>
      <w:r>
        <w:rPr>
          <w:lang w:val="en-GB"/>
        </w:rPr>
        <w:lastRenderedPageBreak/>
        <w:t>TASK 2 Results</w:t>
      </w:r>
      <w:bookmarkEnd w:id="11"/>
    </w:p>
    <w:p w14:paraId="0FA56101" w14:textId="77777777" w:rsidR="00167701" w:rsidRPr="00167701" w:rsidRDefault="00167701" w:rsidP="00167701">
      <w:pPr>
        <w:ind w:firstLine="708"/>
        <w:rPr>
          <w:b/>
          <w:bCs/>
          <w:lang w:val="en-GB"/>
        </w:rPr>
      </w:pPr>
      <w:r w:rsidRPr="00167701">
        <w:rPr>
          <w:b/>
          <w:bCs/>
          <w:lang w:val="en-GB"/>
        </w:rPr>
        <w:t>T-test 1: Average Delivery Time</w:t>
      </w:r>
    </w:p>
    <w:p w14:paraId="568719FC" w14:textId="77777777" w:rsidR="00167701" w:rsidRPr="00167701" w:rsidRDefault="00167701" w:rsidP="00167701">
      <w:pPr>
        <w:numPr>
          <w:ilvl w:val="0"/>
          <w:numId w:val="32"/>
        </w:numPr>
        <w:rPr>
          <w:lang w:val="en-GB"/>
        </w:rPr>
      </w:pPr>
      <w:r w:rsidRPr="00167701">
        <w:rPr>
          <w:lang w:val="en-GB"/>
        </w:rPr>
        <w:t>Mean delivery time: 5.1716 days</w:t>
      </w:r>
    </w:p>
    <w:p w14:paraId="17FCC259" w14:textId="77777777" w:rsidR="00167701" w:rsidRPr="00167701" w:rsidRDefault="00167701" w:rsidP="00167701">
      <w:pPr>
        <w:numPr>
          <w:ilvl w:val="0"/>
          <w:numId w:val="32"/>
        </w:numPr>
        <w:rPr>
          <w:lang w:val="en-GB"/>
        </w:rPr>
      </w:pPr>
      <w:r w:rsidRPr="00167701">
        <w:rPr>
          <w:lang w:val="en-GB"/>
        </w:rPr>
        <w:t>Test value: 5 days</w:t>
      </w:r>
    </w:p>
    <w:p w14:paraId="56B89617" w14:textId="77777777" w:rsidR="00167701" w:rsidRPr="00167701" w:rsidRDefault="00167701" w:rsidP="00167701">
      <w:pPr>
        <w:numPr>
          <w:ilvl w:val="0"/>
          <w:numId w:val="32"/>
        </w:numPr>
        <w:rPr>
          <w:lang w:val="en-GB"/>
        </w:rPr>
      </w:pPr>
      <w:r w:rsidRPr="00167701">
        <w:rPr>
          <w:lang w:val="en-GB"/>
        </w:rPr>
        <w:t xml:space="preserve">t-value: 37.046, </w:t>
      </w:r>
      <w:proofErr w:type="spellStart"/>
      <w:r w:rsidRPr="00167701">
        <w:rPr>
          <w:lang w:val="en-GB"/>
        </w:rPr>
        <w:t>df</w:t>
      </w:r>
      <w:proofErr w:type="spellEnd"/>
      <w:r w:rsidRPr="00167701">
        <w:rPr>
          <w:lang w:val="en-GB"/>
        </w:rPr>
        <w:t>: 199, p-value: &lt; 0.001.</w:t>
      </w:r>
    </w:p>
    <w:p w14:paraId="0262CE52" w14:textId="77777777" w:rsidR="00167701" w:rsidRPr="00167701" w:rsidRDefault="00167701" w:rsidP="00167701">
      <w:pPr>
        <w:ind w:firstLine="708"/>
        <w:rPr>
          <w:lang w:val="en-GB"/>
        </w:rPr>
      </w:pPr>
      <w:r w:rsidRPr="00167701">
        <w:rPr>
          <w:lang w:val="en-GB"/>
        </w:rPr>
        <w:t>The mean delivery time is slightly higher than 5 days, and the t-test is highly significant. Since the goal was to check if the average delivery time is less than 5 days, we fail to reject the null hypothesis. The results show that the average delivery time is not significantly less than 5 days.</w:t>
      </w:r>
    </w:p>
    <w:p w14:paraId="2391CABA" w14:textId="77777777" w:rsidR="00167701" w:rsidRPr="00167701" w:rsidRDefault="00167701" w:rsidP="00167701">
      <w:pPr>
        <w:ind w:firstLine="708"/>
        <w:rPr>
          <w:b/>
          <w:bCs/>
          <w:lang w:val="en-GB"/>
        </w:rPr>
      </w:pPr>
      <w:r w:rsidRPr="00167701">
        <w:rPr>
          <w:b/>
          <w:bCs/>
          <w:lang w:val="en-GB"/>
        </w:rPr>
        <w:t>T-test 2: Sales in Region A</w:t>
      </w:r>
    </w:p>
    <w:p w14:paraId="2B1AF81F" w14:textId="77777777" w:rsidR="00167701" w:rsidRPr="00167701" w:rsidRDefault="00167701" w:rsidP="00167701">
      <w:pPr>
        <w:numPr>
          <w:ilvl w:val="0"/>
          <w:numId w:val="33"/>
        </w:numPr>
        <w:rPr>
          <w:lang w:val="en-GB"/>
        </w:rPr>
      </w:pPr>
      <w:r w:rsidRPr="00167701">
        <w:rPr>
          <w:lang w:val="en-GB"/>
        </w:rPr>
        <w:t>Mean sales: €11,877.6873</w:t>
      </w:r>
    </w:p>
    <w:p w14:paraId="44AD90BB" w14:textId="77777777" w:rsidR="00167701" w:rsidRPr="00167701" w:rsidRDefault="00167701" w:rsidP="00167701">
      <w:pPr>
        <w:numPr>
          <w:ilvl w:val="0"/>
          <w:numId w:val="33"/>
        </w:numPr>
        <w:rPr>
          <w:lang w:val="en-GB"/>
        </w:rPr>
      </w:pPr>
      <w:r w:rsidRPr="00167701">
        <w:rPr>
          <w:lang w:val="en-GB"/>
        </w:rPr>
        <w:t>Test value: €10,000</w:t>
      </w:r>
    </w:p>
    <w:p w14:paraId="51963D1C" w14:textId="77777777" w:rsidR="00167701" w:rsidRPr="00167701" w:rsidRDefault="00167701" w:rsidP="00167701">
      <w:pPr>
        <w:numPr>
          <w:ilvl w:val="0"/>
          <w:numId w:val="33"/>
        </w:numPr>
        <w:rPr>
          <w:lang w:val="en-GB"/>
        </w:rPr>
      </w:pPr>
      <w:r w:rsidRPr="00167701">
        <w:rPr>
          <w:lang w:val="en-GB"/>
        </w:rPr>
        <w:t xml:space="preserve">t-value: 60.141, </w:t>
      </w:r>
      <w:proofErr w:type="spellStart"/>
      <w:r w:rsidRPr="00167701">
        <w:rPr>
          <w:lang w:val="en-GB"/>
        </w:rPr>
        <w:t>df</w:t>
      </w:r>
      <w:proofErr w:type="spellEnd"/>
      <w:r w:rsidRPr="00167701">
        <w:rPr>
          <w:lang w:val="en-GB"/>
        </w:rPr>
        <w:t>: 199, p-value: &lt; 0.001.</w:t>
      </w:r>
    </w:p>
    <w:p w14:paraId="0BB33996" w14:textId="77777777" w:rsidR="00167701" w:rsidRPr="00167701" w:rsidRDefault="00167701" w:rsidP="00167701">
      <w:pPr>
        <w:ind w:firstLine="708"/>
        <w:rPr>
          <w:lang w:val="en-GB"/>
        </w:rPr>
      </w:pPr>
      <w:r w:rsidRPr="00167701">
        <w:rPr>
          <w:lang w:val="en-GB"/>
        </w:rPr>
        <w:t>The mean sales in Region A are significantly higher than €10,000. Since the t-test is highly significant, we reject the null hypothesis that sales are equal to or less than €10,000. The results show that sales significantly exceed €10,000.</w:t>
      </w:r>
    </w:p>
    <w:p w14:paraId="71766C7A" w14:textId="77777777" w:rsidR="00167701" w:rsidRPr="00680CA3" w:rsidRDefault="00167701" w:rsidP="00680CA3">
      <w:pPr>
        <w:ind w:firstLine="708"/>
        <w:rPr>
          <w:lang w:val="en-GB"/>
        </w:rPr>
      </w:pPr>
    </w:p>
    <w:p w14:paraId="52488A13" w14:textId="77777777" w:rsidR="00680CA3" w:rsidRDefault="00680CA3" w:rsidP="00AD51E7">
      <w:pPr>
        <w:ind w:firstLine="708"/>
        <w:rPr>
          <w:lang w:val="en-GB"/>
        </w:rPr>
      </w:pPr>
    </w:p>
    <w:p w14:paraId="03E494E3" w14:textId="2831C5A7" w:rsidR="001F5EF7" w:rsidRDefault="001F5EF7" w:rsidP="001F5EF7">
      <w:pPr>
        <w:pStyle w:val="Naslov1"/>
        <w:numPr>
          <w:ilvl w:val="0"/>
          <w:numId w:val="0"/>
        </w:numPr>
        <w:ind w:left="1077" w:hanging="720"/>
        <w:rPr>
          <w:lang w:val="en-GB"/>
        </w:rPr>
      </w:pPr>
      <w:bookmarkStart w:id="12" w:name="_Toc178609583"/>
      <w:bookmarkStart w:id="13" w:name="_Hlk178580475"/>
      <w:r>
        <w:rPr>
          <w:lang w:val="en-GB"/>
        </w:rPr>
        <w:lastRenderedPageBreak/>
        <w:t>TASK 3</w:t>
      </w:r>
      <w:bookmarkEnd w:id="12"/>
    </w:p>
    <w:p w14:paraId="01CD3758" w14:textId="5FDE6B2F" w:rsidR="001F5EF7" w:rsidRPr="001F5EF7" w:rsidRDefault="001F5EF7" w:rsidP="001F5EF7">
      <w:pPr>
        <w:ind w:firstLine="708"/>
        <w:rPr>
          <w:lang w:val="en-GB"/>
        </w:rPr>
      </w:pPr>
      <w:bookmarkStart w:id="14" w:name="_Hlk178580502"/>
      <w:bookmarkEnd w:id="13"/>
      <w:r>
        <w:rPr>
          <w:lang w:val="en-GB"/>
        </w:rPr>
        <w:t>Your supervisor</w:t>
      </w:r>
      <w:r w:rsidRPr="001F5EF7">
        <w:rPr>
          <w:lang w:val="en-GB"/>
        </w:rPr>
        <w:t xml:space="preserve"> suspects that higher transport costs may be linked to longer delivery times. Your job is to explore this potential relationship using correlation analysis.</w:t>
      </w:r>
    </w:p>
    <w:bookmarkEnd w:id="14"/>
    <w:p w14:paraId="38D0DDD9" w14:textId="77777777" w:rsidR="001F5EF7" w:rsidRPr="001F5EF7" w:rsidRDefault="001F5EF7" w:rsidP="001F5EF7">
      <w:pPr>
        <w:numPr>
          <w:ilvl w:val="0"/>
          <w:numId w:val="12"/>
        </w:numPr>
        <w:rPr>
          <w:lang w:val="en-GB"/>
        </w:rPr>
      </w:pPr>
      <w:r w:rsidRPr="001F5EF7">
        <w:rPr>
          <w:b/>
          <w:bCs/>
          <w:lang w:val="en-GB"/>
        </w:rPr>
        <w:t>Correlation</w:t>
      </w:r>
      <w:r w:rsidRPr="001F5EF7">
        <w:rPr>
          <w:lang w:val="en-GB"/>
        </w:rPr>
        <w:t xml:space="preserve">: Use Pearson correlation to test for a linear relationship between </w:t>
      </w:r>
      <w:r w:rsidRPr="001F5EF7">
        <w:rPr>
          <w:b/>
          <w:bCs/>
          <w:lang w:val="en-GB"/>
        </w:rPr>
        <w:t>transport costs</w:t>
      </w:r>
      <w:r w:rsidRPr="001F5EF7">
        <w:rPr>
          <w:lang w:val="en-GB"/>
        </w:rPr>
        <w:t xml:space="preserve"> and </w:t>
      </w:r>
      <w:r w:rsidRPr="001F5EF7">
        <w:rPr>
          <w:b/>
          <w:bCs/>
          <w:lang w:val="en-GB"/>
        </w:rPr>
        <w:t>delivery times</w:t>
      </w:r>
      <w:r w:rsidRPr="001F5EF7">
        <w:rPr>
          <w:lang w:val="en-GB"/>
        </w:rPr>
        <w:t>.</w:t>
      </w:r>
    </w:p>
    <w:p w14:paraId="3FDB8E20" w14:textId="77777777" w:rsidR="001F5EF7" w:rsidRPr="001F5EF7" w:rsidRDefault="001F5EF7" w:rsidP="001F5EF7">
      <w:pPr>
        <w:ind w:firstLine="708"/>
        <w:rPr>
          <w:lang w:val="en-GB"/>
        </w:rPr>
      </w:pPr>
      <w:r w:rsidRPr="001F5EF7">
        <w:rPr>
          <w:b/>
          <w:bCs/>
          <w:lang w:val="en-GB"/>
        </w:rPr>
        <w:t>Task</w:t>
      </w:r>
      <w:r w:rsidRPr="001F5EF7">
        <w:rPr>
          <w:lang w:val="en-GB"/>
        </w:rPr>
        <w:t>:</w:t>
      </w:r>
    </w:p>
    <w:p w14:paraId="64E82642" w14:textId="77777777" w:rsidR="001F5EF7" w:rsidRPr="001F5EF7" w:rsidRDefault="001F5EF7" w:rsidP="001F5EF7">
      <w:pPr>
        <w:numPr>
          <w:ilvl w:val="0"/>
          <w:numId w:val="13"/>
        </w:numPr>
        <w:rPr>
          <w:lang w:val="en-GB"/>
        </w:rPr>
      </w:pPr>
      <w:r w:rsidRPr="001F5EF7">
        <w:rPr>
          <w:lang w:val="en-GB"/>
        </w:rPr>
        <w:t>Calculate the Pearson correlation between transport costs and delivery times.</w:t>
      </w:r>
    </w:p>
    <w:p w14:paraId="39109A81" w14:textId="77777777" w:rsidR="001F5EF7" w:rsidRPr="001F5EF7" w:rsidRDefault="001F5EF7" w:rsidP="001F5EF7">
      <w:pPr>
        <w:ind w:firstLine="708"/>
        <w:rPr>
          <w:lang w:val="en-GB"/>
        </w:rPr>
      </w:pPr>
      <w:r w:rsidRPr="001F5EF7">
        <w:rPr>
          <w:b/>
          <w:bCs/>
          <w:lang w:val="en-GB"/>
        </w:rPr>
        <w:t>Hypothesis</w:t>
      </w:r>
      <w:r w:rsidRPr="001F5EF7">
        <w:rPr>
          <w:lang w:val="en-GB"/>
        </w:rPr>
        <w:t>:</w:t>
      </w:r>
    </w:p>
    <w:p w14:paraId="4D040940" w14:textId="77777777" w:rsidR="001F5EF7" w:rsidRPr="001F5EF7" w:rsidRDefault="001F5EF7" w:rsidP="001F5EF7">
      <w:pPr>
        <w:numPr>
          <w:ilvl w:val="0"/>
          <w:numId w:val="14"/>
        </w:numPr>
        <w:rPr>
          <w:lang w:val="en-GB"/>
        </w:rPr>
      </w:pPr>
      <w:r w:rsidRPr="001F5EF7">
        <w:rPr>
          <w:b/>
          <w:bCs/>
          <w:lang w:val="en-GB"/>
        </w:rPr>
        <w:t>Null Hypothesis (H0)</w:t>
      </w:r>
      <w:r w:rsidRPr="001F5EF7">
        <w:rPr>
          <w:lang w:val="en-GB"/>
        </w:rPr>
        <w:t>: There is no significant correlation between transport costs and delivery times.</w:t>
      </w:r>
    </w:p>
    <w:p w14:paraId="2EE3B38B" w14:textId="77777777" w:rsidR="001F5EF7" w:rsidRPr="001F5EF7" w:rsidRDefault="001F5EF7" w:rsidP="001F5EF7">
      <w:pPr>
        <w:numPr>
          <w:ilvl w:val="0"/>
          <w:numId w:val="14"/>
        </w:numPr>
        <w:rPr>
          <w:lang w:val="en-GB"/>
        </w:rPr>
      </w:pPr>
      <w:r w:rsidRPr="001F5EF7">
        <w:rPr>
          <w:b/>
          <w:bCs/>
          <w:lang w:val="en-GB"/>
        </w:rPr>
        <w:t>Alternative Hypothesis (H1)</w:t>
      </w:r>
      <w:r w:rsidRPr="001F5EF7">
        <w:rPr>
          <w:lang w:val="en-GB"/>
        </w:rPr>
        <w:t>: There is a significant correlation between transport costs and delivery times.</w:t>
      </w:r>
    </w:p>
    <w:p w14:paraId="30E71CCD" w14:textId="77777777" w:rsidR="00283AD6" w:rsidRPr="00245393" w:rsidRDefault="00283AD6" w:rsidP="00AD51E7">
      <w:pPr>
        <w:ind w:firstLine="708"/>
        <w:rPr>
          <w:lang w:val="en-GB"/>
        </w:rPr>
      </w:pPr>
    </w:p>
    <w:p w14:paraId="47416047" w14:textId="77777777" w:rsidR="001F5EF7" w:rsidRDefault="001F5EF7" w:rsidP="001F5EF7">
      <w:pPr>
        <w:ind w:firstLine="708"/>
        <w:rPr>
          <w:lang w:val="en-GB"/>
        </w:rPr>
      </w:pPr>
      <w:bookmarkStart w:id="15" w:name="_Hlk178580559"/>
      <w:r>
        <w:rPr>
          <w:noProof/>
        </w:rPr>
        <w:drawing>
          <wp:inline distT="0" distB="0" distL="0" distR="0" wp14:anchorId="321752FE" wp14:editId="43D7B3E3">
            <wp:extent cx="939165" cy="939165"/>
            <wp:effectExtent l="0" t="0" r="0" b="0"/>
            <wp:docPr id="473215756"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7E8530DA" w14:textId="653F2712" w:rsidR="00680CA3" w:rsidRDefault="00680CA3" w:rsidP="00680CA3">
      <w:pPr>
        <w:pStyle w:val="Naslov1"/>
        <w:numPr>
          <w:ilvl w:val="0"/>
          <w:numId w:val="0"/>
        </w:numPr>
        <w:ind w:left="1077" w:hanging="720"/>
        <w:rPr>
          <w:lang w:val="en-GB"/>
        </w:rPr>
      </w:pPr>
      <w:bookmarkStart w:id="16" w:name="_Toc178609584"/>
      <w:bookmarkEnd w:id="15"/>
      <w:r>
        <w:rPr>
          <w:lang w:val="en-GB"/>
        </w:rPr>
        <w:lastRenderedPageBreak/>
        <w:t>TASK 3 Results</w:t>
      </w:r>
      <w:bookmarkEnd w:id="16"/>
    </w:p>
    <w:p w14:paraId="14B76EA6" w14:textId="77777777" w:rsidR="00167701" w:rsidRPr="00167701" w:rsidRDefault="00167701" w:rsidP="00167701">
      <w:pPr>
        <w:ind w:firstLine="708"/>
        <w:rPr>
          <w:b/>
          <w:bCs/>
          <w:lang w:val="en-GB"/>
        </w:rPr>
      </w:pPr>
      <w:r w:rsidRPr="00167701">
        <w:rPr>
          <w:b/>
          <w:bCs/>
          <w:lang w:val="en-GB"/>
        </w:rPr>
        <w:t>Results:</w:t>
      </w:r>
    </w:p>
    <w:p w14:paraId="5C1CA102" w14:textId="2AD0CD8A" w:rsidR="00167701" w:rsidRPr="00167701" w:rsidRDefault="00167701" w:rsidP="00167701">
      <w:pPr>
        <w:numPr>
          <w:ilvl w:val="0"/>
          <w:numId w:val="34"/>
        </w:numPr>
        <w:rPr>
          <w:lang w:val="en-GB"/>
        </w:rPr>
      </w:pPr>
      <w:r w:rsidRPr="00167701">
        <w:rPr>
          <w:lang w:val="en-GB"/>
        </w:rPr>
        <w:t>Pearson correlation coefficient (r) between transport costs and delivery time: -0.053.</w:t>
      </w:r>
    </w:p>
    <w:p w14:paraId="5159A73D" w14:textId="77777777" w:rsidR="00167701" w:rsidRPr="00167701" w:rsidRDefault="00167701" w:rsidP="00167701">
      <w:pPr>
        <w:numPr>
          <w:ilvl w:val="0"/>
          <w:numId w:val="34"/>
        </w:numPr>
        <w:rPr>
          <w:lang w:val="en-GB"/>
        </w:rPr>
      </w:pPr>
      <w:r w:rsidRPr="00167701">
        <w:rPr>
          <w:lang w:val="en-GB"/>
        </w:rPr>
        <w:t>p-value: 0.454.</w:t>
      </w:r>
    </w:p>
    <w:p w14:paraId="77719D02" w14:textId="77777777" w:rsidR="00167701" w:rsidRPr="00167701" w:rsidRDefault="00167701" w:rsidP="00167701">
      <w:pPr>
        <w:numPr>
          <w:ilvl w:val="0"/>
          <w:numId w:val="34"/>
        </w:numPr>
        <w:rPr>
          <w:lang w:val="en-GB"/>
        </w:rPr>
      </w:pPr>
      <w:r w:rsidRPr="00167701">
        <w:rPr>
          <w:lang w:val="en-GB"/>
        </w:rPr>
        <w:t>N (sample size): 200.</w:t>
      </w:r>
    </w:p>
    <w:p w14:paraId="5CA14B5D" w14:textId="77777777" w:rsidR="00167701" w:rsidRPr="00167701" w:rsidRDefault="00167701" w:rsidP="00167701">
      <w:pPr>
        <w:ind w:firstLine="708"/>
        <w:rPr>
          <w:lang w:val="en-GB"/>
        </w:rPr>
      </w:pPr>
      <w:r w:rsidRPr="00167701">
        <w:rPr>
          <w:lang w:val="en-GB"/>
        </w:rPr>
        <w:t>Interpretation:</w:t>
      </w:r>
    </w:p>
    <w:p w14:paraId="32D50F85" w14:textId="77777777" w:rsidR="00167701" w:rsidRPr="00167701" w:rsidRDefault="00167701" w:rsidP="00167701">
      <w:pPr>
        <w:ind w:firstLine="708"/>
        <w:rPr>
          <w:lang w:val="en-GB"/>
        </w:rPr>
      </w:pPr>
      <w:r w:rsidRPr="00167701">
        <w:rPr>
          <w:lang w:val="en-GB"/>
        </w:rPr>
        <w:t>The Pearson correlation coefficient of -0.053 suggests a very weak negative correlation between transport costs and delivery times. However, the p-value (0.454) is much greater than 0.05, meaning the result is not statistically significant.</w:t>
      </w:r>
    </w:p>
    <w:p w14:paraId="32C127E6" w14:textId="77777777" w:rsidR="00167701" w:rsidRPr="00167701" w:rsidRDefault="00167701" w:rsidP="00167701">
      <w:pPr>
        <w:ind w:firstLine="708"/>
        <w:rPr>
          <w:b/>
          <w:bCs/>
          <w:lang w:val="en-GB"/>
        </w:rPr>
      </w:pPr>
      <w:r w:rsidRPr="00167701">
        <w:rPr>
          <w:b/>
          <w:bCs/>
          <w:lang w:val="en-GB"/>
        </w:rPr>
        <w:t>Conclusion:</w:t>
      </w:r>
    </w:p>
    <w:p w14:paraId="37248071" w14:textId="77777777" w:rsidR="00167701" w:rsidRPr="00167701" w:rsidRDefault="00167701" w:rsidP="00167701">
      <w:pPr>
        <w:numPr>
          <w:ilvl w:val="0"/>
          <w:numId w:val="35"/>
        </w:numPr>
        <w:rPr>
          <w:lang w:val="en-GB"/>
        </w:rPr>
      </w:pPr>
      <w:r w:rsidRPr="00167701">
        <w:rPr>
          <w:lang w:val="en-GB"/>
        </w:rPr>
        <w:t>We fail to reject the null hypothesis. There is no significant correlation between transport costs and delivery times based on the data provided.</w:t>
      </w:r>
    </w:p>
    <w:p w14:paraId="7674E492" w14:textId="77777777" w:rsidR="00167701" w:rsidRPr="00680CA3" w:rsidRDefault="00167701" w:rsidP="00680CA3">
      <w:pPr>
        <w:ind w:firstLine="708"/>
        <w:rPr>
          <w:lang w:val="en-GB"/>
        </w:rPr>
      </w:pPr>
    </w:p>
    <w:p w14:paraId="7981AC86" w14:textId="77777777" w:rsidR="00680CA3" w:rsidRPr="00680CA3" w:rsidRDefault="00680CA3" w:rsidP="00680CA3">
      <w:pPr>
        <w:ind w:firstLine="708"/>
        <w:rPr>
          <w:lang w:val="en-GB"/>
        </w:rPr>
      </w:pPr>
    </w:p>
    <w:p w14:paraId="1115CE83" w14:textId="29F2AB2A" w:rsidR="001174ED" w:rsidRPr="00245393" w:rsidRDefault="001174ED" w:rsidP="001174ED">
      <w:pPr>
        <w:rPr>
          <w:lang w:val="en-GB"/>
        </w:rPr>
      </w:pPr>
    </w:p>
    <w:p w14:paraId="579B73A1" w14:textId="51F3FE85" w:rsidR="001F5EF7" w:rsidRDefault="001F5EF7" w:rsidP="001F5EF7">
      <w:pPr>
        <w:pStyle w:val="Naslov1"/>
        <w:numPr>
          <w:ilvl w:val="0"/>
          <w:numId w:val="0"/>
        </w:numPr>
        <w:ind w:left="1077" w:hanging="720"/>
        <w:rPr>
          <w:lang w:val="en-GB"/>
        </w:rPr>
      </w:pPr>
      <w:bookmarkStart w:id="17" w:name="_Toc178609585"/>
      <w:bookmarkStart w:id="18" w:name="_Hlk178580567"/>
      <w:r>
        <w:rPr>
          <w:lang w:val="en-GB"/>
        </w:rPr>
        <w:lastRenderedPageBreak/>
        <w:t>TASK 4</w:t>
      </w:r>
      <w:bookmarkEnd w:id="17"/>
    </w:p>
    <w:bookmarkEnd w:id="18"/>
    <w:p w14:paraId="6D21276A" w14:textId="77777777" w:rsidR="0080481C" w:rsidRPr="0080481C" w:rsidRDefault="0080481C" w:rsidP="0080481C">
      <w:pPr>
        <w:ind w:firstLine="708"/>
        <w:rPr>
          <w:lang w:val="en-GB"/>
        </w:rPr>
      </w:pPr>
      <w:r w:rsidRPr="0080481C">
        <w:rPr>
          <w:lang w:val="en-GB"/>
        </w:rPr>
        <w:t>Next, management wants to know if the success of deliveries is influenced by the mode of transport used. You will perform a chi-square test of independence to investigate whether the two categorical variables (transport mode and delivery success) are related.</w:t>
      </w:r>
    </w:p>
    <w:p w14:paraId="2BF1EC12" w14:textId="77777777" w:rsidR="0080481C" w:rsidRPr="0080481C" w:rsidRDefault="0080481C" w:rsidP="0080481C">
      <w:pPr>
        <w:numPr>
          <w:ilvl w:val="0"/>
          <w:numId w:val="15"/>
        </w:numPr>
        <w:rPr>
          <w:lang w:val="en-GB"/>
        </w:rPr>
      </w:pPr>
      <w:r w:rsidRPr="0080481C">
        <w:rPr>
          <w:b/>
          <w:bCs/>
          <w:lang w:val="en-GB"/>
        </w:rPr>
        <w:t>Chi-Square Test</w:t>
      </w:r>
      <w:r w:rsidRPr="0080481C">
        <w:rPr>
          <w:lang w:val="en-GB"/>
        </w:rPr>
        <w:t xml:space="preserve">: </w:t>
      </w:r>
      <w:proofErr w:type="spellStart"/>
      <w:r w:rsidRPr="0080481C">
        <w:rPr>
          <w:lang w:val="en-GB"/>
        </w:rPr>
        <w:t>Analyze</w:t>
      </w:r>
      <w:proofErr w:type="spellEnd"/>
      <w:r w:rsidRPr="0080481C">
        <w:rPr>
          <w:lang w:val="en-GB"/>
        </w:rPr>
        <w:t xml:space="preserve"> whether the mode of transport (road, rail, air) affects whether a delivery is successful (Yes/No).</w:t>
      </w:r>
    </w:p>
    <w:p w14:paraId="7AFA2B01" w14:textId="77777777" w:rsidR="0080481C" w:rsidRPr="0080481C" w:rsidRDefault="0080481C" w:rsidP="0080481C">
      <w:pPr>
        <w:ind w:firstLine="708"/>
        <w:rPr>
          <w:lang w:val="en-GB"/>
        </w:rPr>
      </w:pPr>
      <w:r w:rsidRPr="0080481C">
        <w:rPr>
          <w:b/>
          <w:bCs/>
          <w:lang w:val="en-GB"/>
        </w:rPr>
        <w:t>Task</w:t>
      </w:r>
      <w:r w:rsidRPr="0080481C">
        <w:rPr>
          <w:lang w:val="en-GB"/>
        </w:rPr>
        <w:t>:</w:t>
      </w:r>
    </w:p>
    <w:p w14:paraId="6A50B59B" w14:textId="77777777" w:rsidR="0080481C" w:rsidRPr="0080481C" w:rsidRDefault="0080481C" w:rsidP="0080481C">
      <w:pPr>
        <w:numPr>
          <w:ilvl w:val="0"/>
          <w:numId w:val="16"/>
        </w:numPr>
        <w:rPr>
          <w:lang w:val="en-GB"/>
        </w:rPr>
      </w:pPr>
      <w:r w:rsidRPr="0080481C">
        <w:rPr>
          <w:lang w:val="en-GB"/>
        </w:rPr>
        <w:t>Perform a chi-square test to check if there is a significant relationship between transport mode and delivery success.</w:t>
      </w:r>
    </w:p>
    <w:p w14:paraId="3553D90B" w14:textId="77777777" w:rsidR="0080481C" w:rsidRPr="0080481C" w:rsidRDefault="0080481C" w:rsidP="0080481C">
      <w:pPr>
        <w:ind w:firstLine="708"/>
        <w:rPr>
          <w:lang w:val="en-GB"/>
        </w:rPr>
      </w:pPr>
      <w:r w:rsidRPr="0080481C">
        <w:rPr>
          <w:b/>
          <w:bCs/>
          <w:lang w:val="en-GB"/>
        </w:rPr>
        <w:t>Hypothesis</w:t>
      </w:r>
      <w:r w:rsidRPr="0080481C">
        <w:rPr>
          <w:lang w:val="en-GB"/>
        </w:rPr>
        <w:t>:</w:t>
      </w:r>
    </w:p>
    <w:p w14:paraId="6CBA5DC0" w14:textId="77777777" w:rsidR="0080481C" w:rsidRPr="0080481C" w:rsidRDefault="0080481C" w:rsidP="0080481C">
      <w:pPr>
        <w:numPr>
          <w:ilvl w:val="0"/>
          <w:numId w:val="17"/>
        </w:numPr>
        <w:rPr>
          <w:lang w:val="en-GB"/>
        </w:rPr>
      </w:pPr>
      <w:r w:rsidRPr="0080481C">
        <w:rPr>
          <w:b/>
          <w:bCs/>
          <w:lang w:val="en-GB"/>
        </w:rPr>
        <w:t>Null Hypothesis (H0)</w:t>
      </w:r>
      <w:r w:rsidRPr="0080481C">
        <w:rPr>
          <w:lang w:val="en-GB"/>
        </w:rPr>
        <w:t>: Transport mode and delivery success are independent.</w:t>
      </w:r>
    </w:p>
    <w:p w14:paraId="44AB7806" w14:textId="77777777" w:rsidR="0080481C" w:rsidRPr="0080481C" w:rsidRDefault="0080481C" w:rsidP="0080481C">
      <w:pPr>
        <w:numPr>
          <w:ilvl w:val="0"/>
          <w:numId w:val="17"/>
        </w:numPr>
        <w:rPr>
          <w:lang w:val="en-GB"/>
        </w:rPr>
      </w:pPr>
      <w:r w:rsidRPr="0080481C">
        <w:rPr>
          <w:b/>
          <w:bCs/>
          <w:lang w:val="en-GB"/>
        </w:rPr>
        <w:t>Alternative Hypothesis (H1)</w:t>
      </w:r>
      <w:r w:rsidRPr="0080481C">
        <w:rPr>
          <w:lang w:val="en-GB"/>
        </w:rPr>
        <w:t>: There is a relationship between transport mode and delivery success.</w:t>
      </w:r>
    </w:p>
    <w:p w14:paraId="651EC9E6" w14:textId="77777777" w:rsidR="0080481C" w:rsidRDefault="0080481C" w:rsidP="0080481C">
      <w:pPr>
        <w:ind w:firstLine="708"/>
        <w:rPr>
          <w:lang w:val="en-GB"/>
        </w:rPr>
      </w:pPr>
    </w:p>
    <w:p w14:paraId="0F4D2CA2" w14:textId="77777777" w:rsidR="0080481C" w:rsidRDefault="0080481C" w:rsidP="0080481C">
      <w:pPr>
        <w:ind w:firstLine="708"/>
        <w:rPr>
          <w:lang w:val="en-GB"/>
        </w:rPr>
      </w:pPr>
      <w:r>
        <w:rPr>
          <w:noProof/>
        </w:rPr>
        <w:drawing>
          <wp:inline distT="0" distB="0" distL="0" distR="0" wp14:anchorId="1EB602EB" wp14:editId="479AB076">
            <wp:extent cx="939165" cy="939165"/>
            <wp:effectExtent l="0" t="0" r="0" b="0"/>
            <wp:docPr id="4784231"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4447BA8C" w14:textId="77777777" w:rsidR="0080481C" w:rsidRDefault="0080481C" w:rsidP="0080481C">
      <w:pPr>
        <w:ind w:firstLine="708"/>
        <w:rPr>
          <w:lang w:val="en-GB"/>
        </w:rPr>
      </w:pPr>
    </w:p>
    <w:p w14:paraId="2A4A842F" w14:textId="396A6E00" w:rsidR="007B1151" w:rsidRDefault="00680CA3" w:rsidP="007B1151">
      <w:pPr>
        <w:pStyle w:val="Naslov1"/>
        <w:numPr>
          <w:ilvl w:val="0"/>
          <w:numId w:val="0"/>
        </w:numPr>
        <w:ind w:left="1077" w:hanging="720"/>
        <w:rPr>
          <w:lang w:val="en-GB"/>
        </w:rPr>
      </w:pPr>
      <w:bookmarkStart w:id="19" w:name="_Toc178609586"/>
      <w:r>
        <w:rPr>
          <w:lang w:val="en-GB"/>
        </w:rPr>
        <w:lastRenderedPageBreak/>
        <w:t>TASK 4 Results</w:t>
      </w:r>
      <w:bookmarkEnd w:id="19"/>
    </w:p>
    <w:p w14:paraId="51218D45" w14:textId="77777777" w:rsidR="007B1151" w:rsidRPr="007B1151" w:rsidRDefault="007B1151" w:rsidP="007B1151">
      <w:pPr>
        <w:ind w:firstLine="708"/>
        <w:rPr>
          <w:b/>
          <w:bCs/>
          <w:lang w:val="en-GB"/>
        </w:rPr>
      </w:pPr>
      <w:r w:rsidRPr="007B1151">
        <w:rPr>
          <w:b/>
          <w:bCs/>
          <w:lang w:val="en-GB"/>
        </w:rPr>
        <w:t>Chi-Square Test Results:</w:t>
      </w:r>
    </w:p>
    <w:p w14:paraId="0F3571B4" w14:textId="77777777" w:rsidR="007B1151" w:rsidRPr="007B1151" w:rsidRDefault="007B1151" w:rsidP="007B1151">
      <w:pPr>
        <w:numPr>
          <w:ilvl w:val="0"/>
          <w:numId w:val="36"/>
        </w:numPr>
        <w:rPr>
          <w:lang w:val="en-GB"/>
        </w:rPr>
      </w:pPr>
      <w:r w:rsidRPr="007B1151">
        <w:rPr>
          <w:lang w:val="en-GB"/>
        </w:rPr>
        <w:t>Pearson Chi-Square value: 0.616</w:t>
      </w:r>
    </w:p>
    <w:p w14:paraId="1057AD82" w14:textId="77777777" w:rsidR="007B1151" w:rsidRPr="007B1151" w:rsidRDefault="007B1151" w:rsidP="007B1151">
      <w:pPr>
        <w:numPr>
          <w:ilvl w:val="0"/>
          <w:numId w:val="36"/>
        </w:numPr>
        <w:rPr>
          <w:lang w:val="en-GB"/>
        </w:rPr>
      </w:pPr>
      <w:r w:rsidRPr="007B1151">
        <w:rPr>
          <w:lang w:val="en-GB"/>
        </w:rPr>
        <w:t>Degrees of Freedom (</w:t>
      </w:r>
      <w:proofErr w:type="spellStart"/>
      <w:r w:rsidRPr="007B1151">
        <w:rPr>
          <w:lang w:val="en-GB"/>
        </w:rPr>
        <w:t>df</w:t>
      </w:r>
      <w:proofErr w:type="spellEnd"/>
      <w:r w:rsidRPr="007B1151">
        <w:rPr>
          <w:lang w:val="en-GB"/>
        </w:rPr>
        <w:t>): 2</w:t>
      </w:r>
    </w:p>
    <w:p w14:paraId="0EA800AA" w14:textId="77777777" w:rsidR="007B1151" w:rsidRPr="007B1151" w:rsidRDefault="007B1151" w:rsidP="007B1151">
      <w:pPr>
        <w:numPr>
          <w:ilvl w:val="0"/>
          <w:numId w:val="36"/>
        </w:numPr>
        <w:rPr>
          <w:lang w:val="en-GB"/>
        </w:rPr>
      </w:pPr>
      <w:r w:rsidRPr="007B1151">
        <w:rPr>
          <w:lang w:val="en-GB"/>
        </w:rPr>
        <w:t>p-value: 0.735</w:t>
      </w:r>
    </w:p>
    <w:p w14:paraId="5E2E2238" w14:textId="77777777" w:rsidR="007B1151" w:rsidRPr="007B1151" w:rsidRDefault="007B1151" w:rsidP="007B1151">
      <w:pPr>
        <w:ind w:firstLine="708"/>
        <w:rPr>
          <w:lang w:val="en-GB"/>
        </w:rPr>
      </w:pPr>
      <w:r w:rsidRPr="007B1151">
        <w:rPr>
          <w:lang w:val="en-GB"/>
        </w:rPr>
        <w:t>Interpretation:</w:t>
      </w:r>
    </w:p>
    <w:p w14:paraId="2AE39B7B" w14:textId="77777777" w:rsidR="007B1151" w:rsidRPr="007B1151" w:rsidRDefault="007B1151" w:rsidP="007B1151">
      <w:pPr>
        <w:ind w:firstLine="708"/>
        <w:rPr>
          <w:lang w:val="en-GB"/>
        </w:rPr>
      </w:pPr>
      <w:r w:rsidRPr="007B1151">
        <w:rPr>
          <w:lang w:val="en-GB"/>
        </w:rPr>
        <w:t>The p-value (0.735) is much greater than 0.05, indicating that there is no statistically significant relationship between the mode of transport (air, rail, road) and delivery success (yes/no).</w:t>
      </w:r>
    </w:p>
    <w:p w14:paraId="78D08F0D" w14:textId="77777777" w:rsidR="007B1151" w:rsidRPr="007B1151" w:rsidRDefault="007B1151" w:rsidP="007B1151">
      <w:pPr>
        <w:ind w:firstLine="708"/>
        <w:rPr>
          <w:b/>
          <w:bCs/>
          <w:lang w:val="en-GB"/>
        </w:rPr>
      </w:pPr>
      <w:r w:rsidRPr="007B1151">
        <w:rPr>
          <w:b/>
          <w:bCs/>
          <w:lang w:val="en-GB"/>
        </w:rPr>
        <w:t>Conclusion:</w:t>
      </w:r>
    </w:p>
    <w:p w14:paraId="740CEFF6" w14:textId="77777777" w:rsidR="007B1151" w:rsidRPr="007B1151" w:rsidRDefault="007B1151" w:rsidP="007B1151">
      <w:pPr>
        <w:numPr>
          <w:ilvl w:val="0"/>
          <w:numId w:val="37"/>
        </w:numPr>
        <w:rPr>
          <w:lang w:val="en-GB"/>
        </w:rPr>
      </w:pPr>
      <w:r w:rsidRPr="007B1151">
        <w:rPr>
          <w:lang w:val="en-GB"/>
        </w:rPr>
        <w:t>We fail to reject the null hypothesis. There is no significant relationship between the mode of transport and the success of deliveries. This suggests that the success of deliveries is independent of the transport mode used.</w:t>
      </w:r>
    </w:p>
    <w:p w14:paraId="180F4801" w14:textId="77777777" w:rsidR="007B1151" w:rsidRPr="00680CA3" w:rsidRDefault="007B1151" w:rsidP="00680CA3">
      <w:pPr>
        <w:ind w:firstLine="708"/>
        <w:rPr>
          <w:lang w:val="en-GB"/>
        </w:rPr>
      </w:pPr>
    </w:p>
    <w:p w14:paraId="1118ECDA" w14:textId="77777777" w:rsidR="00680CA3" w:rsidRDefault="00680CA3" w:rsidP="00680CA3">
      <w:pPr>
        <w:rPr>
          <w:lang w:val="en-GB"/>
        </w:rPr>
      </w:pPr>
    </w:p>
    <w:p w14:paraId="667C3E23" w14:textId="77777777" w:rsidR="00680CA3" w:rsidRPr="0080481C" w:rsidRDefault="00680CA3" w:rsidP="00680CA3">
      <w:pPr>
        <w:rPr>
          <w:lang w:val="en-GB"/>
        </w:rPr>
      </w:pPr>
    </w:p>
    <w:p w14:paraId="38C60E25" w14:textId="77777777" w:rsidR="00680CA3" w:rsidRPr="001F5EF7" w:rsidRDefault="00680CA3" w:rsidP="0080481C">
      <w:pPr>
        <w:ind w:firstLine="708"/>
        <w:rPr>
          <w:lang w:val="en-GB"/>
        </w:rPr>
      </w:pPr>
    </w:p>
    <w:p w14:paraId="614D0824" w14:textId="64B23CA9" w:rsidR="0080481C" w:rsidRDefault="0080481C" w:rsidP="0080481C">
      <w:pPr>
        <w:pStyle w:val="Naslov1"/>
        <w:numPr>
          <w:ilvl w:val="0"/>
          <w:numId w:val="0"/>
        </w:numPr>
        <w:ind w:left="1077" w:hanging="720"/>
        <w:rPr>
          <w:lang w:val="en-GB"/>
        </w:rPr>
      </w:pPr>
      <w:bookmarkStart w:id="20" w:name="_Toc178609587"/>
      <w:r>
        <w:rPr>
          <w:lang w:val="en-GB"/>
        </w:rPr>
        <w:lastRenderedPageBreak/>
        <w:t>TASK 5</w:t>
      </w:r>
      <w:bookmarkEnd w:id="20"/>
    </w:p>
    <w:p w14:paraId="4AA74C04" w14:textId="77777777" w:rsidR="0080481C" w:rsidRPr="0080481C" w:rsidRDefault="0080481C" w:rsidP="0080481C">
      <w:pPr>
        <w:ind w:firstLine="708"/>
        <w:rPr>
          <w:lang w:val="en-GB"/>
        </w:rPr>
      </w:pPr>
      <w:r w:rsidRPr="0080481C">
        <w:rPr>
          <w:lang w:val="en-GB"/>
        </w:rPr>
        <w:t>The company also wants to explore whether delivery times differ significantly depending on the mode of transport. Use a one-way ANOVA to test for differences in delivery times across the three transport modes (road, rail, air).</w:t>
      </w:r>
    </w:p>
    <w:p w14:paraId="0F1C1A16" w14:textId="77777777" w:rsidR="0080481C" w:rsidRPr="0080481C" w:rsidRDefault="0080481C" w:rsidP="0080481C">
      <w:pPr>
        <w:numPr>
          <w:ilvl w:val="0"/>
          <w:numId w:val="18"/>
        </w:numPr>
        <w:rPr>
          <w:lang w:val="en-GB"/>
        </w:rPr>
      </w:pPr>
      <w:r w:rsidRPr="0080481C">
        <w:rPr>
          <w:b/>
          <w:bCs/>
          <w:lang w:val="en-GB"/>
        </w:rPr>
        <w:t>One-Way ANOVA</w:t>
      </w:r>
      <w:r w:rsidRPr="0080481C">
        <w:rPr>
          <w:lang w:val="en-GB"/>
        </w:rPr>
        <w:t>: Test if there are significant differences in delivery times based on the mode of transport.</w:t>
      </w:r>
    </w:p>
    <w:p w14:paraId="44216F4C" w14:textId="77777777" w:rsidR="0080481C" w:rsidRPr="0080481C" w:rsidRDefault="0080481C" w:rsidP="0080481C">
      <w:pPr>
        <w:ind w:firstLine="708"/>
        <w:rPr>
          <w:lang w:val="en-GB"/>
        </w:rPr>
      </w:pPr>
      <w:r w:rsidRPr="0080481C">
        <w:rPr>
          <w:b/>
          <w:bCs/>
          <w:lang w:val="en-GB"/>
        </w:rPr>
        <w:t>Task</w:t>
      </w:r>
      <w:r w:rsidRPr="0080481C">
        <w:rPr>
          <w:lang w:val="en-GB"/>
        </w:rPr>
        <w:t>:</w:t>
      </w:r>
    </w:p>
    <w:p w14:paraId="51B77E04" w14:textId="77777777" w:rsidR="0080481C" w:rsidRPr="0080481C" w:rsidRDefault="0080481C" w:rsidP="0080481C">
      <w:pPr>
        <w:numPr>
          <w:ilvl w:val="0"/>
          <w:numId w:val="19"/>
        </w:numPr>
        <w:rPr>
          <w:lang w:val="en-GB"/>
        </w:rPr>
      </w:pPr>
      <w:r w:rsidRPr="0080481C">
        <w:rPr>
          <w:lang w:val="en-GB"/>
        </w:rPr>
        <w:t>Conduct a one-way ANOVA to check for differences in delivery times across the different transport modes.</w:t>
      </w:r>
    </w:p>
    <w:p w14:paraId="076A3D44" w14:textId="77777777" w:rsidR="0080481C" w:rsidRPr="0080481C" w:rsidRDefault="0080481C" w:rsidP="0080481C">
      <w:pPr>
        <w:ind w:firstLine="708"/>
        <w:rPr>
          <w:lang w:val="en-GB"/>
        </w:rPr>
      </w:pPr>
      <w:r w:rsidRPr="0080481C">
        <w:rPr>
          <w:b/>
          <w:bCs/>
          <w:lang w:val="en-GB"/>
        </w:rPr>
        <w:t>Hypothesis</w:t>
      </w:r>
      <w:r w:rsidRPr="0080481C">
        <w:rPr>
          <w:lang w:val="en-GB"/>
        </w:rPr>
        <w:t>:</w:t>
      </w:r>
    </w:p>
    <w:p w14:paraId="11BD1D11" w14:textId="77777777" w:rsidR="0080481C" w:rsidRPr="0080481C" w:rsidRDefault="0080481C" w:rsidP="0080481C">
      <w:pPr>
        <w:numPr>
          <w:ilvl w:val="0"/>
          <w:numId w:val="20"/>
        </w:numPr>
        <w:rPr>
          <w:lang w:val="en-GB"/>
        </w:rPr>
      </w:pPr>
      <w:r w:rsidRPr="0080481C">
        <w:rPr>
          <w:b/>
          <w:bCs/>
          <w:lang w:val="en-GB"/>
        </w:rPr>
        <w:t>Null Hypothesis (H0)</w:t>
      </w:r>
      <w:r w:rsidRPr="0080481C">
        <w:rPr>
          <w:lang w:val="en-GB"/>
        </w:rPr>
        <w:t>: There are no significant differences in delivery times across transport modes.</w:t>
      </w:r>
    </w:p>
    <w:p w14:paraId="1F10D3F8" w14:textId="77777777" w:rsidR="0080481C" w:rsidRPr="0080481C" w:rsidRDefault="0080481C" w:rsidP="0080481C">
      <w:pPr>
        <w:numPr>
          <w:ilvl w:val="0"/>
          <w:numId w:val="20"/>
        </w:numPr>
        <w:rPr>
          <w:lang w:val="en-GB"/>
        </w:rPr>
      </w:pPr>
      <w:r w:rsidRPr="0080481C">
        <w:rPr>
          <w:b/>
          <w:bCs/>
          <w:lang w:val="en-GB"/>
        </w:rPr>
        <w:t>Alternative Hypothesis (H1)</w:t>
      </w:r>
      <w:r w:rsidRPr="0080481C">
        <w:rPr>
          <w:lang w:val="en-GB"/>
        </w:rPr>
        <w:t>: There are significant differences in delivery times across transport modes.</w:t>
      </w:r>
    </w:p>
    <w:p w14:paraId="20BB4B45" w14:textId="77777777" w:rsidR="0080481C" w:rsidRPr="0080481C" w:rsidRDefault="0080481C" w:rsidP="0080481C">
      <w:pPr>
        <w:ind w:firstLine="708"/>
        <w:rPr>
          <w:lang w:val="en-GB"/>
        </w:rPr>
      </w:pPr>
    </w:p>
    <w:p w14:paraId="216D00BA" w14:textId="77777777" w:rsidR="0080481C" w:rsidRDefault="0080481C" w:rsidP="0080481C">
      <w:pPr>
        <w:ind w:firstLine="708"/>
        <w:rPr>
          <w:lang w:val="en-GB"/>
        </w:rPr>
      </w:pPr>
      <w:r>
        <w:rPr>
          <w:noProof/>
        </w:rPr>
        <w:drawing>
          <wp:inline distT="0" distB="0" distL="0" distR="0" wp14:anchorId="6DC1B523" wp14:editId="3B4EEA30">
            <wp:extent cx="939165" cy="939165"/>
            <wp:effectExtent l="0" t="0" r="0" b="0"/>
            <wp:docPr id="79852113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If you </w:t>
      </w:r>
      <w:proofErr w:type="gramStart"/>
      <w:r>
        <w:rPr>
          <w:lang w:val="en-GB"/>
        </w:rPr>
        <w:t>want</w:t>
      </w:r>
      <w:proofErr w:type="gramEnd"/>
      <w:r>
        <w:rPr>
          <w:lang w:val="en-GB"/>
        </w:rPr>
        <w:t xml:space="preserve"> you can do similar test for other variables as well.</w:t>
      </w:r>
    </w:p>
    <w:p w14:paraId="607301F6" w14:textId="1197870F" w:rsidR="00E6027F" w:rsidRPr="00245393" w:rsidRDefault="00E6027F" w:rsidP="00E6027F">
      <w:pPr>
        <w:rPr>
          <w:bCs/>
          <w:sz w:val="20"/>
          <w:szCs w:val="20"/>
          <w:lang w:val="en-GB"/>
        </w:rPr>
      </w:pPr>
    </w:p>
    <w:p w14:paraId="0114DAFB" w14:textId="76144E0F" w:rsidR="00680CA3" w:rsidRDefault="00680CA3" w:rsidP="00680CA3">
      <w:pPr>
        <w:pStyle w:val="Naslov1"/>
        <w:numPr>
          <w:ilvl w:val="0"/>
          <w:numId w:val="0"/>
        </w:numPr>
        <w:ind w:left="1077" w:hanging="720"/>
        <w:rPr>
          <w:lang w:val="en-GB"/>
        </w:rPr>
      </w:pPr>
      <w:bookmarkStart w:id="21" w:name="_Toc178609588"/>
      <w:r>
        <w:rPr>
          <w:lang w:val="en-GB"/>
        </w:rPr>
        <w:lastRenderedPageBreak/>
        <w:t>TASK 5 Results</w:t>
      </w:r>
      <w:bookmarkEnd w:id="21"/>
    </w:p>
    <w:p w14:paraId="01E9B73A" w14:textId="7A57C0B8" w:rsidR="008C7FF0" w:rsidRDefault="008C7FF0" w:rsidP="00680CA3">
      <w:pPr>
        <w:ind w:firstLine="708"/>
        <w:rPr>
          <w:b/>
          <w:bCs/>
          <w:lang w:val="en-GB"/>
        </w:rPr>
      </w:pPr>
      <w:r>
        <w:rPr>
          <w:b/>
          <w:bCs/>
          <w:lang w:val="en-GB"/>
        </w:rPr>
        <w:t>PRE-TEST Settings</w:t>
      </w:r>
    </w:p>
    <w:p w14:paraId="131369D6" w14:textId="139262AD" w:rsidR="008C7FF0" w:rsidRPr="008C7FF0" w:rsidRDefault="008C7FF0" w:rsidP="008C7FF0">
      <w:pPr>
        <w:spacing w:line="480" w:lineRule="auto"/>
        <w:ind w:firstLine="708"/>
        <w:rPr>
          <w:lang w:val="en-GB"/>
        </w:rPr>
      </w:pPr>
      <w:r>
        <w:rPr>
          <w:lang w:val="en-GB"/>
        </w:rPr>
        <w:t xml:space="preserve">As can be observed from the associated file for the teachers, there is a special Column Transport_Mode_Num, which is not included in the Excel file. This Column is </w:t>
      </w:r>
      <w:proofErr w:type="gramStart"/>
      <w:r>
        <w:rPr>
          <w:lang w:val="en-GB"/>
        </w:rPr>
        <w:t>actually based</w:t>
      </w:r>
      <w:proofErr w:type="gramEnd"/>
      <w:r>
        <w:rPr>
          <w:lang w:val="en-GB"/>
        </w:rPr>
        <w:t xml:space="preserve"> on the Column Transport Mode, which normally enables all the other analysis, but in ANOVA the students will be confronted with error. To avoid this, SPSS enables creating new Variables. To accomplish this, the students need to go “Transform” </w:t>
      </w:r>
      <w:r w:rsidRPr="008C7FF0">
        <w:rPr>
          <w:lang w:val="en-GB"/>
        </w:rPr>
        <w:sym w:font="Wingdings" w:char="F0E0"/>
      </w:r>
      <w:r>
        <w:rPr>
          <w:lang w:val="en-GB"/>
        </w:rPr>
        <w:t xml:space="preserve"> “Recode into Different Variables”. Input Variable should be the variable we want to change “Transport Mode”. Then in the Output Variable </w:t>
      </w:r>
      <w:r w:rsidRPr="008C7FF0">
        <w:rPr>
          <w:lang w:val="en-GB"/>
        </w:rPr>
        <w:sym w:font="Wingdings" w:char="F0E0"/>
      </w:r>
      <w:r>
        <w:rPr>
          <w:lang w:val="en-GB"/>
        </w:rPr>
        <w:t xml:space="preserve"> Name; here write the name of the new variable, in our case it is Transport_Mode_Num. Then click Old and New Values </w:t>
      </w:r>
      <w:r w:rsidRPr="008C7FF0">
        <w:rPr>
          <w:lang w:val="en-GB"/>
        </w:rPr>
        <w:sym w:font="Wingdings" w:char="F0E0"/>
      </w:r>
      <w:r>
        <w:rPr>
          <w:lang w:val="en-GB"/>
        </w:rPr>
        <w:t xml:space="preserve"> A new window will open, where you input into</w:t>
      </w:r>
      <w:r w:rsidR="004B2573">
        <w:rPr>
          <w:lang w:val="en-GB"/>
        </w:rPr>
        <w:t xml:space="preserve"> Old Value </w:t>
      </w:r>
      <w:r w:rsidR="004B2573" w:rsidRPr="004B2573">
        <w:rPr>
          <w:lang w:val="en-GB"/>
        </w:rPr>
        <w:sym w:font="Wingdings" w:char="F0E0"/>
      </w:r>
      <w:r>
        <w:rPr>
          <w:lang w:val="en-GB"/>
        </w:rPr>
        <w:t xml:space="preserve"> “Value:” the value you have (for e.g. “Road”)</w:t>
      </w:r>
      <w:r w:rsidR="004B2573">
        <w:rPr>
          <w:lang w:val="en-GB"/>
        </w:rPr>
        <w:t xml:space="preserve"> and then into New Value </w:t>
      </w:r>
      <w:r w:rsidR="004B2573" w:rsidRPr="004B2573">
        <w:rPr>
          <w:lang w:val="en-GB"/>
        </w:rPr>
        <w:sym w:font="Wingdings" w:char="F0E0"/>
      </w:r>
      <w:r w:rsidR="004B2573">
        <w:rPr>
          <w:lang w:val="en-GB"/>
        </w:rPr>
        <w:t xml:space="preserve"> “Value:” the value we want (for e.g. “1”). You then click on “Add” button near window “Old</w:t>
      </w:r>
      <w:r w:rsidR="004B2573" w:rsidRPr="004B2573">
        <w:rPr>
          <w:lang w:val="en-GB"/>
        </w:rPr>
        <w:sym w:font="Wingdings" w:char="F0E0"/>
      </w:r>
      <w:r w:rsidR="004B2573">
        <w:rPr>
          <w:lang w:val="en-GB"/>
        </w:rPr>
        <w:t xml:space="preserve">New:”. After repeating for all the Values (for e.g. “2” for “Rail”), we can click Continue and the new Variable with values will be created in our current </w:t>
      </w:r>
      <w:proofErr w:type="spellStart"/>
      <w:r w:rsidR="004B2573">
        <w:rPr>
          <w:lang w:val="en-GB"/>
        </w:rPr>
        <w:t>DataSet</w:t>
      </w:r>
      <w:proofErr w:type="spellEnd"/>
      <w:r w:rsidR="004B2573">
        <w:rPr>
          <w:lang w:val="en-GB"/>
        </w:rPr>
        <w:t>. Similar can be done for other variables, when their “</w:t>
      </w:r>
      <w:proofErr w:type="gramStart"/>
      <w:r w:rsidR="004B2573">
        <w:rPr>
          <w:lang w:val="en-GB"/>
        </w:rPr>
        <w:t>Type”  doesn’t</w:t>
      </w:r>
      <w:proofErr w:type="gramEnd"/>
      <w:r w:rsidR="004B2573">
        <w:rPr>
          <w:lang w:val="en-GB"/>
        </w:rPr>
        <w:t xml:space="preserve"> allow analysis.</w:t>
      </w:r>
    </w:p>
    <w:p w14:paraId="4892EE42" w14:textId="280FD1A0" w:rsidR="00680CA3" w:rsidRPr="00680CA3" w:rsidRDefault="00680CA3" w:rsidP="00680CA3">
      <w:pPr>
        <w:ind w:firstLine="708"/>
        <w:rPr>
          <w:b/>
          <w:bCs/>
          <w:lang w:val="en-GB"/>
        </w:rPr>
      </w:pPr>
      <w:r w:rsidRPr="00680CA3">
        <w:rPr>
          <w:b/>
          <w:bCs/>
          <w:lang w:val="en-GB"/>
        </w:rPr>
        <w:t>One-Way ANOVA Test</w:t>
      </w:r>
    </w:p>
    <w:p w14:paraId="6DD598E2" w14:textId="11210D6B" w:rsidR="008C7FF0" w:rsidRPr="008C7FF0" w:rsidRDefault="008C7FF0" w:rsidP="008C7FF0">
      <w:pPr>
        <w:numPr>
          <w:ilvl w:val="0"/>
          <w:numId w:val="38"/>
        </w:numPr>
        <w:rPr>
          <w:lang w:val="en-GB"/>
        </w:rPr>
      </w:pPr>
      <w:r w:rsidRPr="008C7FF0">
        <w:rPr>
          <w:lang w:val="en-GB"/>
        </w:rPr>
        <w:t>S</w:t>
      </w:r>
      <w:r w:rsidRPr="008C7FF0">
        <w:rPr>
          <w:lang w:val="en-GB"/>
        </w:rPr>
        <w:t>um of Squares (Between Groups): 19.975</w:t>
      </w:r>
    </w:p>
    <w:p w14:paraId="365705D2" w14:textId="77777777" w:rsidR="008C7FF0" w:rsidRPr="008C7FF0" w:rsidRDefault="008C7FF0" w:rsidP="008C7FF0">
      <w:pPr>
        <w:numPr>
          <w:ilvl w:val="0"/>
          <w:numId w:val="38"/>
        </w:numPr>
        <w:rPr>
          <w:lang w:val="en-GB"/>
        </w:rPr>
      </w:pPr>
      <w:r w:rsidRPr="008C7FF0">
        <w:rPr>
          <w:lang w:val="en-GB"/>
        </w:rPr>
        <w:t>Degrees of Freedom (Between Groups): 2</w:t>
      </w:r>
    </w:p>
    <w:p w14:paraId="43871C89" w14:textId="77777777" w:rsidR="008C7FF0" w:rsidRPr="008C7FF0" w:rsidRDefault="008C7FF0" w:rsidP="008C7FF0">
      <w:pPr>
        <w:numPr>
          <w:ilvl w:val="0"/>
          <w:numId w:val="38"/>
        </w:numPr>
        <w:rPr>
          <w:lang w:val="en-GB"/>
        </w:rPr>
      </w:pPr>
      <w:r w:rsidRPr="008C7FF0">
        <w:rPr>
          <w:lang w:val="en-GB"/>
        </w:rPr>
        <w:t>Mean Square (Between Groups): 9.988</w:t>
      </w:r>
    </w:p>
    <w:p w14:paraId="315E860B" w14:textId="77777777" w:rsidR="008C7FF0" w:rsidRPr="008C7FF0" w:rsidRDefault="008C7FF0" w:rsidP="008C7FF0">
      <w:pPr>
        <w:numPr>
          <w:ilvl w:val="0"/>
          <w:numId w:val="38"/>
        </w:numPr>
        <w:rPr>
          <w:lang w:val="en-GB"/>
        </w:rPr>
      </w:pPr>
      <w:r w:rsidRPr="008C7FF0">
        <w:rPr>
          <w:lang w:val="en-GB"/>
        </w:rPr>
        <w:t>F-value: 2.604</w:t>
      </w:r>
    </w:p>
    <w:p w14:paraId="12491869" w14:textId="77777777" w:rsidR="008C7FF0" w:rsidRPr="008C7FF0" w:rsidRDefault="008C7FF0" w:rsidP="008C7FF0">
      <w:pPr>
        <w:numPr>
          <w:ilvl w:val="0"/>
          <w:numId w:val="38"/>
        </w:numPr>
        <w:rPr>
          <w:lang w:val="en-GB"/>
        </w:rPr>
      </w:pPr>
      <w:r w:rsidRPr="008C7FF0">
        <w:rPr>
          <w:lang w:val="en-GB"/>
        </w:rPr>
        <w:t>p-value (Sig.): 0.077</w:t>
      </w:r>
    </w:p>
    <w:p w14:paraId="193A2167" w14:textId="77777777" w:rsidR="008C7FF0" w:rsidRPr="008C7FF0" w:rsidRDefault="008C7FF0" w:rsidP="008C7FF0">
      <w:pPr>
        <w:ind w:firstLine="708"/>
        <w:rPr>
          <w:lang w:val="en-GB"/>
        </w:rPr>
      </w:pPr>
      <w:r w:rsidRPr="008C7FF0">
        <w:rPr>
          <w:lang w:val="en-GB"/>
        </w:rPr>
        <w:t>Interpretation:</w:t>
      </w:r>
    </w:p>
    <w:p w14:paraId="66203B2A" w14:textId="77777777" w:rsidR="008C7FF0" w:rsidRPr="008C7FF0" w:rsidRDefault="008C7FF0" w:rsidP="008C7FF0">
      <w:pPr>
        <w:ind w:firstLine="708"/>
        <w:rPr>
          <w:lang w:val="en-GB"/>
        </w:rPr>
      </w:pPr>
      <w:r w:rsidRPr="008C7FF0">
        <w:rPr>
          <w:lang w:val="en-GB"/>
        </w:rPr>
        <w:lastRenderedPageBreak/>
        <w:t>The p-value (0.077) is greater than the significance level of 0.05, which means that we fail to reject the null hypothesis. There is no statistically significant difference in delivery times across the three transport modes (road, rail, air).</w:t>
      </w:r>
    </w:p>
    <w:p w14:paraId="6D617CA8" w14:textId="77777777" w:rsidR="008C7FF0" w:rsidRPr="008C7FF0" w:rsidRDefault="008C7FF0" w:rsidP="008C7FF0">
      <w:pPr>
        <w:ind w:firstLine="708"/>
        <w:rPr>
          <w:b/>
          <w:bCs/>
          <w:lang w:val="en-GB"/>
        </w:rPr>
      </w:pPr>
      <w:r w:rsidRPr="008C7FF0">
        <w:rPr>
          <w:b/>
          <w:bCs/>
          <w:lang w:val="en-GB"/>
        </w:rPr>
        <w:t>Post Hoc Tests:</w:t>
      </w:r>
    </w:p>
    <w:p w14:paraId="71836AA2" w14:textId="36FC44CE" w:rsidR="008C7FF0" w:rsidRPr="008C7FF0" w:rsidRDefault="008C7FF0" w:rsidP="008C7FF0">
      <w:pPr>
        <w:ind w:firstLine="708"/>
        <w:rPr>
          <w:lang w:val="en-GB"/>
        </w:rPr>
      </w:pPr>
      <w:r w:rsidRPr="008C7FF0">
        <w:rPr>
          <w:lang w:val="en-GB"/>
        </w:rPr>
        <w:t>The post hoc tests (Tukey HSD and Bonferroni) confirm that there are no significant pairwise differences between any of the transport modes in terms of delivery times.</w:t>
      </w:r>
    </w:p>
    <w:p w14:paraId="278F41A2" w14:textId="13F7E4C3" w:rsidR="008C7FF0" w:rsidRPr="008C7FF0" w:rsidRDefault="008C7FF0" w:rsidP="008C7FF0">
      <w:pPr>
        <w:ind w:firstLine="708"/>
        <w:rPr>
          <w:lang w:val="en-GB"/>
        </w:rPr>
      </w:pPr>
      <w:r w:rsidRPr="008C7FF0">
        <w:rPr>
          <w:lang w:val="en-GB"/>
        </w:rPr>
        <w:t xml:space="preserve">However, based on the results, </w:t>
      </w:r>
      <w:r w:rsidRPr="008C7FF0">
        <w:rPr>
          <w:lang w:val="en-GB"/>
        </w:rPr>
        <w:t>we can look at the mean delivery times from the ANOVA results to get an idea of which transport mode tends to have shorter delivery times:</w:t>
      </w:r>
    </w:p>
    <w:p w14:paraId="3DD59C33" w14:textId="77777777" w:rsidR="008C7FF0" w:rsidRPr="008C7FF0" w:rsidRDefault="008C7FF0" w:rsidP="008C7FF0">
      <w:pPr>
        <w:numPr>
          <w:ilvl w:val="0"/>
          <w:numId w:val="39"/>
        </w:numPr>
        <w:rPr>
          <w:lang w:val="en-GB"/>
        </w:rPr>
      </w:pPr>
      <w:r w:rsidRPr="008C7FF0">
        <w:rPr>
          <w:lang w:val="en-GB"/>
        </w:rPr>
        <w:t>Air (1) has a mean delivery time of 5.3932 days.</w:t>
      </w:r>
    </w:p>
    <w:p w14:paraId="46D61AC8" w14:textId="77777777" w:rsidR="008C7FF0" w:rsidRPr="008C7FF0" w:rsidRDefault="008C7FF0" w:rsidP="008C7FF0">
      <w:pPr>
        <w:numPr>
          <w:ilvl w:val="0"/>
          <w:numId w:val="39"/>
        </w:numPr>
        <w:rPr>
          <w:lang w:val="en-GB"/>
        </w:rPr>
      </w:pPr>
      <w:r w:rsidRPr="008C7FF0">
        <w:rPr>
          <w:lang w:val="en-GB"/>
        </w:rPr>
        <w:t>Rail (2) has a mean delivery time of 4.7313 days (the shortest).</w:t>
      </w:r>
    </w:p>
    <w:p w14:paraId="1ECE44B9" w14:textId="77777777" w:rsidR="008C7FF0" w:rsidRPr="008C7FF0" w:rsidRDefault="008C7FF0" w:rsidP="008C7FF0">
      <w:pPr>
        <w:numPr>
          <w:ilvl w:val="0"/>
          <w:numId w:val="39"/>
        </w:numPr>
        <w:rPr>
          <w:lang w:val="en-GB"/>
        </w:rPr>
      </w:pPr>
      <w:r w:rsidRPr="008C7FF0">
        <w:rPr>
          <w:lang w:val="en-GB"/>
        </w:rPr>
        <w:t>Road (3) has a mean delivery time of 5.4036 days.</w:t>
      </w:r>
    </w:p>
    <w:p w14:paraId="1984C9BA" w14:textId="6A2F2D6B" w:rsidR="008C7FF0" w:rsidRPr="008C7FF0" w:rsidRDefault="008C7FF0" w:rsidP="008C7FF0">
      <w:pPr>
        <w:ind w:firstLine="708"/>
        <w:rPr>
          <w:lang w:val="sl-SI"/>
        </w:rPr>
      </w:pPr>
    </w:p>
    <w:p w14:paraId="162B2D8C" w14:textId="77777777" w:rsidR="008C7FF0" w:rsidRPr="008C7FF0" w:rsidRDefault="008C7FF0" w:rsidP="008C7FF0">
      <w:pPr>
        <w:ind w:firstLine="708"/>
        <w:rPr>
          <w:lang w:val="sl-SI"/>
        </w:rPr>
      </w:pPr>
    </w:p>
    <w:p w14:paraId="2E2ED29B" w14:textId="77777777" w:rsidR="008C7FF0" w:rsidRPr="00245393" w:rsidRDefault="008C7FF0" w:rsidP="00680CA3">
      <w:pPr>
        <w:ind w:firstLine="708"/>
        <w:rPr>
          <w:lang w:val="en-GB"/>
        </w:rPr>
      </w:pPr>
    </w:p>
    <w:p w14:paraId="25711F65" w14:textId="5DE79C52" w:rsidR="00AE0C1D" w:rsidRPr="00245393" w:rsidRDefault="00AE0C1D" w:rsidP="00AE0C1D">
      <w:pPr>
        <w:jc w:val="center"/>
        <w:rPr>
          <w:sz w:val="20"/>
          <w:szCs w:val="20"/>
          <w:lang w:val="en-GB"/>
        </w:rPr>
      </w:pPr>
    </w:p>
    <w:p w14:paraId="364105C9" w14:textId="77777777" w:rsidR="00E6027F" w:rsidRPr="00245393" w:rsidRDefault="00E6027F" w:rsidP="00D67BAC">
      <w:pPr>
        <w:rPr>
          <w:lang w:val="en-GB"/>
        </w:rPr>
      </w:pPr>
    </w:p>
    <w:p w14:paraId="38776DD9" w14:textId="51BE5CB8" w:rsidR="00822A78" w:rsidRPr="00245393" w:rsidRDefault="00822A78" w:rsidP="00822A78">
      <w:pPr>
        <w:rPr>
          <w:noProof/>
          <w:lang w:val="en-GB"/>
        </w:rPr>
      </w:pPr>
    </w:p>
    <w:p w14:paraId="5CC6DA65" w14:textId="06BF5522" w:rsidR="00AE0C1D" w:rsidRPr="00245393" w:rsidRDefault="00AE0C1D" w:rsidP="00AD51E7">
      <w:pPr>
        <w:ind w:firstLine="708"/>
        <w:rPr>
          <w:lang w:val="en-GB"/>
        </w:rPr>
      </w:pPr>
    </w:p>
    <w:p w14:paraId="4EA7E038" w14:textId="28B28C72" w:rsidR="009D0FCA" w:rsidRPr="00245393" w:rsidRDefault="009D0FCA" w:rsidP="009D0FCA">
      <w:pPr>
        <w:rPr>
          <w:lang w:val="en-GB"/>
        </w:rPr>
      </w:pPr>
    </w:p>
    <w:p w14:paraId="6D192258" w14:textId="77777777" w:rsidR="002C237D" w:rsidRPr="00245393" w:rsidRDefault="002C237D" w:rsidP="00E6027F">
      <w:pPr>
        <w:pStyle w:val="Naslov2"/>
        <w:rPr>
          <w:sz w:val="44"/>
          <w:szCs w:val="32"/>
          <w:lang w:val="en-GB"/>
        </w:rPr>
      </w:pPr>
    </w:p>
    <w:p w14:paraId="3004F94C" w14:textId="77777777" w:rsidR="00822A78" w:rsidRPr="00245393" w:rsidRDefault="00822A78" w:rsidP="00822A78">
      <w:pPr>
        <w:rPr>
          <w:lang w:val="en-GB"/>
        </w:rPr>
      </w:pPr>
    </w:p>
    <w:p w14:paraId="4006117B" w14:textId="77777777" w:rsidR="009D0FCA" w:rsidRPr="00245393" w:rsidRDefault="009D0FCA">
      <w:pPr>
        <w:rPr>
          <w:lang w:val="en-GB"/>
        </w:rPr>
      </w:pPr>
    </w:p>
    <w:p w14:paraId="08254B5D" w14:textId="5C485FAB" w:rsidR="00AD51E7" w:rsidRPr="00245393" w:rsidRDefault="00AD51E7">
      <w:pPr>
        <w:spacing w:after="160" w:line="259" w:lineRule="auto"/>
        <w:jc w:val="left"/>
        <w:rPr>
          <w:lang w:val="en-GB"/>
        </w:rPr>
      </w:pPr>
      <w:r w:rsidRPr="00245393">
        <w:rPr>
          <w:lang w:val="en-GB"/>
        </w:rPr>
        <w:br w:type="page"/>
      </w:r>
    </w:p>
    <w:p w14:paraId="5F8B10E4" w14:textId="1669FCE7" w:rsidR="009D0FCA" w:rsidRPr="00245393" w:rsidRDefault="00AD51E7">
      <w:pPr>
        <w:rPr>
          <w:lang w:val="en-GB"/>
        </w:rPr>
      </w:pPr>
      <w:r>
        <w:rPr>
          <w:noProof/>
        </w:rPr>
        <w:lastRenderedPageBreak/>
        <mc:AlternateContent>
          <mc:Choice Requires="wps">
            <w:drawing>
              <wp:anchor distT="0" distB="0" distL="114300" distR="114300" simplePos="0" relativeHeight="251662336" behindDoc="1" locked="0" layoutInCell="1" allowOverlap="1" wp14:anchorId="6F1FE078" wp14:editId="5DAFAC49">
                <wp:simplePos x="0" y="0"/>
                <wp:positionH relativeFrom="column">
                  <wp:posOffset>-981075</wp:posOffset>
                </wp:positionH>
                <wp:positionV relativeFrom="paragraph">
                  <wp:posOffset>-1188720</wp:posOffset>
                </wp:positionV>
                <wp:extent cx="7614285" cy="10672445"/>
                <wp:effectExtent l="0" t="0" r="5715" b="0"/>
                <wp:wrapNone/>
                <wp:docPr id="1680875632" name="Prostokąt 4"/>
                <wp:cNvGraphicFramePr/>
                <a:graphic xmlns:a="http://schemas.openxmlformats.org/drawingml/2006/main">
                  <a:graphicData uri="http://schemas.microsoft.com/office/word/2010/wordprocessingShape">
                    <wps:wsp>
                      <wps:cNvSpPr/>
                      <wps:spPr>
                        <a:xfrm>
                          <a:off x="0" y="0"/>
                          <a:ext cx="7614285" cy="10672445"/>
                        </a:xfrm>
                        <a:prstGeom prst="rect">
                          <a:avLst/>
                        </a:prstGeom>
                        <a:solidFill>
                          <a:srgbClr val="1065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E078" id="Prostokąt 4" o:spid="_x0000_s1027" style="position:absolute;left:0;text-align:left;margin-left:-77.25pt;margin-top:-93.6pt;width:599.55pt;height:8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" fillcolor="#1065ab" stroked="f" strokeweight="1pt">
                <v:textbo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v:textbox>
              </v:rect>
            </w:pict>
          </mc:Fallback>
        </mc:AlternateContent>
      </w:r>
    </w:p>
    <w:p w14:paraId="4C7180EE" w14:textId="77777777" w:rsidR="009D0FCA" w:rsidRPr="00245393" w:rsidRDefault="009D0FCA">
      <w:pPr>
        <w:rPr>
          <w:lang w:val="en-GB"/>
        </w:rPr>
      </w:pPr>
    </w:p>
    <w:p w14:paraId="02AE0FF7" w14:textId="77777777" w:rsidR="009D0FCA" w:rsidRPr="00245393" w:rsidRDefault="009D0FCA">
      <w:pPr>
        <w:rPr>
          <w:lang w:val="en-GB"/>
        </w:rPr>
      </w:pPr>
    </w:p>
    <w:p w14:paraId="28253AC9" w14:textId="77777777" w:rsidR="009D0FCA" w:rsidRPr="00245393" w:rsidRDefault="009D0FCA">
      <w:pPr>
        <w:rPr>
          <w:lang w:val="en-GB"/>
        </w:rPr>
      </w:pPr>
    </w:p>
    <w:p w14:paraId="202AFCAB" w14:textId="77777777" w:rsidR="009D0FCA" w:rsidRPr="00245393" w:rsidRDefault="009D0FCA">
      <w:pPr>
        <w:rPr>
          <w:lang w:val="en-GB"/>
        </w:rPr>
      </w:pPr>
    </w:p>
    <w:sectPr w:rsidR="009D0FCA" w:rsidRPr="00245393" w:rsidSect="00AD51E7">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C79B3" w14:textId="77777777" w:rsidR="00F231D8" w:rsidRDefault="00F231D8" w:rsidP="009D0FCA">
      <w:pPr>
        <w:spacing w:after="0" w:line="240" w:lineRule="auto"/>
      </w:pPr>
      <w:r>
        <w:separator/>
      </w:r>
    </w:p>
  </w:endnote>
  <w:endnote w:type="continuationSeparator" w:id="0">
    <w:p w14:paraId="5BFB531E" w14:textId="77777777" w:rsidR="00F231D8" w:rsidRDefault="00F231D8" w:rsidP="009D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5"/>
    </w:tblGrid>
    <w:tr w:rsidR="009D0FCA" w14:paraId="44805019" w14:textId="77777777">
      <w:trPr>
        <w:trHeight w:hRule="exact" w:val="115"/>
        <w:jc w:val="center"/>
      </w:trPr>
      <w:tc>
        <w:tcPr>
          <w:tcW w:w="4686" w:type="dxa"/>
          <w:shd w:val="clear" w:color="auto" w:fill="4472C4" w:themeFill="accent1"/>
          <w:tcMar>
            <w:top w:w="0" w:type="dxa"/>
            <w:bottom w:w="0" w:type="dxa"/>
          </w:tcMar>
        </w:tcPr>
        <w:p w14:paraId="5EC63332" w14:textId="77777777" w:rsidR="009D0FCA" w:rsidRDefault="009D0FCA">
          <w:pPr>
            <w:pStyle w:val="Glava"/>
            <w:rPr>
              <w:caps/>
              <w:sz w:val="18"/>
            </w:rPr>
          </w:pPr>
        </w:p>
      </w:tc>
      <w:tc>
        <w:tcPr>
          <w:tcW w:w="4674" w:type="dxa"/>
          <w:shd w:val="clear" w:color="auto" w:fill="4472C4" w:themeFill="accent1"/>
          <w:tcMar>
            <w:top w:w="0" w:type="dxa"/>
            <w:bottom w:w="0" w:type="dxa"/>
          </w:tcMar>
        </w:tcPr>
        <w:p w14:paraId="74A6F7E0" w14:textId="77777777" w:rsidR="009D0FCA" w:rsidRDefault="009D0FCA">
          <w:pPr>
            <w:pStyle w:val="Glava"/>
            <w:jc w:val="right"/>
            <w:rPr>
              <w:caps/>
              <w:sz w:val="18"/>
            </w:rPr>
          </w:pPr>
        </w:p>
      </w:tc>
    </w:tr>
    <w:tr w:rsidR="009D0FCA" w14:paraId="6E0DE7CD" w14:textId="77777777">
      <w:trPr>
        <w:jc w:val="center"/>
      </w:trPr>
      <w:tc>
        <w:tcPr>
          <w:tcW w:w="4686" w:type="dxa"/>
          <w:shd w:val="clear" w:color="auto" w:fill="auto"/>
          <w:vAlign w:val="center"/>
        </w:tcPr>
        <w:p w14:paraId="098DB583" w14:textId="33D36FD8" w:rsidR="009D0FCA" w:rsidRPr="009D0FCA" w:rsidRDefault="009D0FCA">
          <w:pPr>
            <w:pStyle w:val="Noga"/>
            <w:rPr>
              <w:rFonts w:cs="Tahoma"/>
              <w:caps/>
              <w:color w:val="808080" w:themeColor="background1" w:themeShade="80"/>
              <w:sz w:val="18"/>
              <w:szCs w:val="18"/>
            </w:rPr>
          </w:pPr>
          <w:r w:rsidRPr="009D0FCA">
            <w:rPr>
              <w:rFonts w:cs="Tahoma"/>
              <w:caps/>
              <w:color w:val="F46C34"/>
              <w:sz w:val="18"/>
              <w:szCs w:val="18"/>
            </w:rPr>
            <w:t>Title of a document</w:t>
          </w:r>
        </w:p>
      </w:tc>
      <w:tc>
        <w:tcPr>
          <w:tcW w:w="4674" w:type="dxa"/>
          <w:shd w:val="clear" w:color="auto" w:fill="auto"/>
          <w:vAlign w:val="center"/>
        </w:tcPr>
        <w:p w14:paraId="1C7921AF" w14:textId="77777777" w:rsidR="009D0FCA" w:rsidRDefault="009D0FC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E7AFE13" w14:textId="77777777" w:rsidR="009D0FCA" w:rsidRDefault="009D0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85D2" w14:textId="7553B5B4" w:rsidR="009D0FCA" w:rsidRPr="009D0FCA" w:rsidRDefault="009D0FCA" w:rsidP="009D0FC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D0FCA" w:rsidRPr="00167701" w14:paraId="3D37A31D" w14:textId="77777777" w:rsidTr="009D0FCA">
      <w:tc>
        <w:tcPr>
          <w:tcW w:w="1555" w:type="dxa"/>
        </w:tcPr>
        <w:p w14:paraId="2DDCA21D" w14:textId="033020D2" w:rsidR="009D0FCA" w:rsidRDefault="009D0FCA" w:rsidP="009D0FCA">
          <w:pPr>
            <w:pStyle w:val="Noga"/>
          </w:pPr>
          <w:r w:rsidRPr="009D0FCA">
            <w:rPr>
              <w:noProof/>
            </w:rPr>
            <w:drawing>
              <wp:inline distT="0" distB="0" distL="0" distR="0" wp14:anchorId="46DC445A" wp14:editId="0B370E82">
                <wp:extent cx="644058" cy="652762"/>
                <wp:effectExtent l="0" t="0" r="3810" b="0"/>
                <wp:docPr id="9" name="Picture 2">
                  <a:extLst xmlns:a="http://schemas.openxmlformats.org/drawingml/2006/main">
                    <a:ext uri="{FF2B5EF4-FFF2-40B4-BE49-F238E27FC236}">
                      <a16:creationId xmlns:a16="http://schemas.microsoft.com/office/drawing/2014/main" id="{A1CFD1AA-490A-2DEF-96E8-48A625214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A1CFD1AA-490A-2DEF-96E8-48A62521463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8" cy="652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507" w:type="dxa"/>
          <w:vAlign w:val="center"/>
        </w:tcPr>
        <w:p w14:paraId="1551FACA"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Funded by the European Union.</w:t>
          </w:r>
        </w:p>
        <w:p w14:paraId="050ECF35"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Views and opinions expressed are however those of the author(s) only and do not necessarily</w:t>
          </w:r>
          <w:r w:rsidRPr="00245393">
            <w:rPr>
              <w:rFonts w:cs="Tahoma"/>
              <w:sz w:val="16"/>
              <w:szCs w:val="16"/>
              <w:lang w:val="en-GB"/>
            </w:rPr>
            <w:t xml:space="preserve"> </w:t>
          </w:r>
          <w:r w:rsidRPr="009D0FCA">
            <w:rPr>
              <w:rFonts w:cs="Tahoma"/>
              <w:sz w:val="16"/>
              <w:szCs w:val="16"/>
              <w:lang w:val="en-US"/>
            </w:rPr>
            <w:t>reflect those of the European Union or the European Education and Culture Executive Agency (EACEA).</w:t>
          </w:r>
        </w:p>
        <w:p w14:paraId="0443EF15" w14:textId="5C4E3D44" w:rsidR="009D0FCA" w:rsidRPr="009D0FCA" w:rsidRDefault="009D0FCA" w:rsidP="009D0FCA">
          <w:pPr>
            <w:pStyle w:val="Noga"/>
            <w:jc w:val="left"/>
            <w:rPr>
              <w:rFonts w:cs="Tahoma"/>
              <w:sz w:val="16"/>
              <w:szCs w:val="16"/>
              <w:lang w:val="en-US"/>
            </w:rPr>
          </w:pPr>
          <w:r w:rsidRPr="009D0FCA">
            <w:rPr>
              <w:rFonts w:cs="Tahoma"/>
              <w:sz w:val="16"/>
              <w:szCs w:val="16"/>
              <w:lang w:val="en-US"/>
            </w:rPr>
            <w:t>Neither the European Union nor EACEA can be held responsible for them.</w:t>
          </w:r>
        </w:p>
      </w:tc>
    </w:tr>
  </w:tbl>
  <w:p w14:paraId="75D33339" w14:textId="77777777" w:rsidR="009D0FCA" w:rsidRPr="00245393" w:rsidRDefault="009D0FCA">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70AD2" w14:textId="77777777" w:rsidR="00F231D8" w:rsidRDefault="00F231D8" w:rsidP="009D0FCA">
      <w:pPr>
        <w:spacing w:after="0" w:line="240" w:lineRule="auto"/>
      </w:pPr>
      <w:r>
        <w:separator/>
      </w:r>
    </w:p>
  </w:footnote>
  <w:footnote w:type="continuationSeparator" w:id="0">
    <w:p w14:paraId="463AB252" w14:textId="77777777" w:rsidR="00F231D8" w:rsidRDefault="00F231D8" w:rsidP="009D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95ED" w14:textId="4C8A4CBD" w:rsidR="009D0FCA" w:rsidRDefault="009D0FCA">
    <w:pPr>
      <w:pStyle w:val="Glava"/>
      <w:rPr>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60"/>
      <w:gridCol w:w="273"/>
    </w:tblGrid>
    <w:tr w:rsidR="009D0FCA" w:rsidRPr="00167701" w14:paraId="66E4EF51" w14:textId="77777777" w:rsidTr="009D0FCA">
      <w:trPr>
        <w:trHeight w:val="699"/>
      </w:trPr>
      <w:tc>
        <w:tcPr>
          <w:tcW w:w="1129" w:type="dxa"/>
        </w:tcPr>
        <w:p w14:paraId="0E117AD3" w14:textId="70AECDAB" w:rsidR="009D0FCA" w:rsidRDefault="009D0FCA">
          <w:pPr>
            <w:pStyle w:val="Glava"/>
            <w:rPr>
              <w:sz w:val="18"/>
              <w:szCs w:val="18"/>
            </w:rPr>
          </w:pPr>
          <w:r>
            <w:rPr>
              <w:noProof/>
              <w:sz w:val="18"/>
              <w:szCs w:val="18"/>
            </w:rPr>
            <w:drawing>
              <wp:inline distT="0" distB="0" distL="0" distR="0" wp14:anchorId="7D14FF3F" wp14:editId="299103E8">
                <wp:extent cx="510639" cy="475667"/>
                <wp:effectExtent l="0" t="0" r="3810" b="635"/>
                <wp:docPr id="1807179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18" cy="486453"/>
                        </a:xfrm>
                        <a:prstGeom prst="rect">
                          <a:avLst/>
                        </a:prstGeom>
                        <a:noFill/>
                      </pic:spPr>
                    </pic:pic>
                  </a:graphicData>
                </a:graphic>
              </wp:inline>
            </w:drawing>
          </w:r>
        </w:p>
      </w:tc>
      <w:tc>
        <w:tcPr>
          <w:tcW w:w="7660" w:type="dxa"/>
          <w:vAlign w:val="center"/>
        </w:tcPr>
        <w:p w14:paraId="4FA1ACAB" w14:textId="73133826" w:rsidR="009D0FCA" w:rsidRPr="00245393" w:rsidRDefault="009D0FCA" w:rsidP="009D0FCA">
          <w:pPr>
            <w:pStyle w:val="Glava"/>
            <w:jc w:val="left"/>
            <w:rPr>
              <w:b/>
              <w:bCs/>
              <w:color w:val="1065AB"/>
              <w:sz w:val="18"/>
              <w:szCs w:val="18"/>
              <w:lang w:val="en-GB"/>
            </w:rPr>
          </w:pPr>
          <w:r w:rsidRPr="00245393">
            <w:rPr>
              <w:b/>
              <w:bCs/>
              <w:color w:val="1065AB"/>
              <w:sz w:val="18"/>
              <w:szCs w:val="18"/>
              <w:lang w:val="en-GB"/>
            </w:rPr>
            <w:t>BAS4SC</w:t>
          </w:r>
          <w:r w:rsidRPr="00245393">
            <w:rPr>
              <w:lang w:val="en-GB"/>
            </w:rPr>
            <w:t xml:space="preserve"> </w:t>
          </w:r>
          <w:r w:rsidR="00B82CDB" w:rsidRPr="00245393">
            <w:rPr>
              <w:lang w:val="en-GB"/>
            </w:rPr>
            <w:t xml:space="preserve">- </w:t>
          </w:r>
          <w:r w:rsidRPr="00245393">
            <w:rPr>
              <w:b/>
              <w:bCs/>
              <w:color w:val="1065AB"/>
              <w:sz w:val="18"/>
              <w:szCs w:val="18"/>
              <w:lang w:val="en-GB"/>
            </w:rPr>
            <w:t>Business Analytics Skills  for the Future-proofs Supply Chains</w:t>
          </w:r>
        </w:p>
      </w:tc>
      <w:tc>
        <w:tcPr>
          <w:tcW w:w="273" w:type="dxa"/>
          <w:vAlign w:val="center"/>
        </w:tcPr>
        <w:p w14:paraId="086A08EC" w14:textId="2DF7E516" w:rsidR="009D0FCA" w:rsidRPr="00245393" w:rsidRDefault="009D0FCA" w:rsidP="009D0FCA">
          <w:pPr>
            <w:pStyle w:val="Glava"/>
            <w:jc w:val="left"/>
            <w:rPr>
              <w:sz w:val="18"/>
              <w:szCs w:val="18"/>
              <w:lang w:val="en-GB"/>
            </w:rPr>
          </w:pPr>
        </w:p>
      </w:tc>
    </w:tr>
  </w:tbl>
  <w:p w14:paraId="1D790340" w14:textId="285C50F3" w:rsidR="009D0FCA" w:rsidRPr="00245393" w:rsidRDefault="009D0FCA">
    <w:pPr>
      <w:pStyle w:val="Glava"/>
      <w:rPr>
        <w:sz w:val="18"/>
        <w:szCs w:val="18"/>
        <w:lang w:val="en-GB"/>
      </w:rPr>
    </w:pPr>
    <w:r w:rsidRPr="00245393">
      <w:rPr>
        <w:sz w:val="18"/>
        <w:szCs w:val="18"/>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652F" w14:textId="6774B93C" w:rsidR="00AD51E7" w:rsidRDefault="00AD51E7" w:rsidP="00AD51E7">
    <w:pPr>
      <w:pStyle w:val="Glava"/>
      <w:ind w:firstLine="708"/>
    </w:pPr>
    <w:r>
      <w:tab/>
    </w:r>
    <w:r>
      <w:tab/>
    </w:r>
    <w:r>
      <w:rPr>
        <w:noProof/>
      </w:rPr>
      <w:drawing>
        <wp:inline distT="0" distB="0" distL="0" distR="0" wp14:anchorId="0654D587" wp14:editId="4C20FDF3">
          <wp:extent cx="1228090" cy="422910"/>
          <wp:effectExtent l="0" t="0" r="0" b="0"/>
          <wp:docPr id="2046078433" name="Obraz 5" descr="Obraz zawierający symbol,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78433" name="Obraz 5" descr="Obraz zawierający symbol, Czcionka, Grafi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0907"/>
    <w:multiLevelType w:val="multilevel"/>
    <w:tmpl w:val="F22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72CF"/>
    <w:multiLevelType w:val="multilevel"/>
    <w:tmpl w:val="7B2C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0FD0"/>
    <w:multiLevelType w:val="multilevel"/>
    <w:tmpl w:val="96D2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B2766"/>
    <w:multiLevelType w:val="multilevel"/>
    <w:tmpl w:val="505C6F0E"/>
    <w:lvl w:ilvl="0">
      <w:start w:val="1"/>
      <w:numFmt w:val="decimal"/>
      <w:pStyle w:val="Naslov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46F24C9"/>
    <w:multiLevelType w:val="multilevel"/>
    <w:tmpl w:val="D1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176BB"/>
    <w:multiLevelType w:val="multilevel"/>
    <w:tmpl w:val="677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F56F3"/>
    <w:multiLevelType w:val="multilevel"/>
    <w:tmpl w:val="F348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F443D"/>
    <w:multiLevelType w:val="multilevel"/>
    <w:tmpl w:val="15A2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D4EFD"/>
    <w:multiLevelType w:val="multilevel"/>
    <w:tmpl w:val="218E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B6547"/>
    <w:multiLevelType w:val="multilevel"/>
    <w:tmpl w:val="4AB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A5016"/>
    <w:multiLevelType w:val="multilevel"/>
    <w:tmpl w:val="66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55CE3"/>
    <w:multiLevelType w:val="multilevel"/>
    <w:tmpl w:val="5E3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F3783"/>
    <w:multiLevelType w:val="multilevel"/>
    <w:tmpl w:val="9D6C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97219"/>
    <w:multiLevelType w:val="multilevel"/>
    <w:tmpl w:val="DE24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B6E51"/>
    <w:multiLevelType w:val="multilevel"/>
    <w:tmpl w:val="F72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F04E7"/>
    <w:multiLevelType w:val="hybridMultilevel"/>
    <w:tmpl w:val="8F0C2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746F6"/>
    <w:multiLevelType w:val="multilevel"/>
    <w:tmpl w:val="33B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E4B7C"/>
    <w:multiLevelType w:val="hybridMultilevel"/>
    <w:tmpl w:val="46826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2B50"/>
    <w:multiLevelType w:val="multilevel"/>
    <w:tmpl w:val="A3A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F60AB"/>
    <w:multiLevelType w:val="hybridMultilevel"/>
    <w:tmpl w:val="69E04F62"/>
    <w:lvl w:ilvl="0" w:tplc="F97CCCEA">
      <w:start w:val="1"/>
      <w:numFmt w:val="bullet"/>
      <w:lvlText w:val=""/>
      <w:lvlJc w:val="left"/>
      <w:pPr>
        <w:ind w:left="1428" w:hanging="360"/>
      </w:pPr>
      <w:rPr>
        <w:rFonts w:ascii="Wingdings" w:hAnsi="Wingdings" w:hint="default"/>
        <w:color w:val="1065A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3D797D62"/>
    <w:multiLevelType w:val="multilevel"/>
    <w:tmpl w:val="DD78C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8519B"/>
    <w:multiLevelType w:val="multilevel"/>
    <w:tmpl w:val="F62E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0DE5"/>
    <w:multiLevelType w:val="multilevel"/>
    <w:tmpl w:val="62F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4A35"/>
    <w:multiLevelType w:val="hybridMultilevel"/>
    <w:tmpl w:val="296A1D8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57871F24"/>
    <w:multiLevelType w:val="multilevel"/>
    <w:tmpl w:val="B43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318A4"/>
    <w:multiLevelType w:val="multilevel"/>
    <w:tmpl w:val="0DB06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01A38"/>
    <w:multiLevelType w:val="multilevel"/>
    <w:tmpl w:val="13481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921A5"/>
    <w:multiLevelType w:val="multilevel"/>
    <w:tmpl w:val="C21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5756E"/>
    <w:multiLevelType w:val="multilevel"/>
    <w:tmpl w:val="B98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04BA3"/>
    <w:multiLevelType w:val="multilevel"/>
    <w:tmpl w:val="FA0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E6DAD"/>
    <w:multiLevelType w:val="multilevel"/>
    <w:tmpl w:val="93A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F40A6"/>
    <w:multiLevelType w:val="multilevel"/>
    <w:tmpl w:val="D74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34927"/>
    <w:multiLevelType w:val="multilevel"/>
    <w:tmpl w:val="64D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67882"/>
    <w:multiLevelType w:val="multilevel"/>
    <w:tmpl w:val="F11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A4383"/>
    <w:multiLevelType w:val="multilevel"/>
    <w:tmpl w:val="8432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C32D9"/>
    <w:multiLevelType w:val="multilevel"/>
    <w:tmpl w:val="DD7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E06AC"/>
    <w:multiLevelType w:val="multilevel"/>
    <w:tmpl w:val="476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47F3A"/>
    <w:multiLevelType w:val="multilevel"/>
    <w:tmpl w:val="69AA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F7291"/>
    <w:multiLevelType w:val="multilevel"/>
    <w:tmpl w:val="DD86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090125">
    <w:abstractNumId w:val="17"/>
  </w:num>
  <w:num w:numId="2" w16cid:durableId="627663262">
    <w:abstractNumId w:val="3"/>
  </w:num>
  <w:num w:numId="3" w16cid:durableId="2144154472">
    <w:abstractNumId w:val="23"/>
  </w:num>
  <w:num w:numId="4" w16cid:durableId="131214633">
    <w:abstractNumId w:val="19"/>
  </w:num>
  <w:num w:numId="5" w16cid:durableId="228468475">
    <w:abstractNumId w:val="15"/>
  </w:num>
  <w:num w:numId="6" w16cid:durableId="1181891985">
    <w:abstractNumId w:val="28"/>
  </w:num>
  <w:num w:numId="7" w16cid:durableId="1532693996">
    <w:abstractNumId w:val="10"/>
  </w:num>
  <w:num w:numId="8" w16cid:durableId="353045407">
    <w:abstractNumId w:val="24"/>
  </w:num>
  <w:num w:numId="9" w16cid:durableId="640035297">
    <w:abstractNumId w:val="33"/>
  </w:num>
  <w:num w:numId="10" w16cid:durableId="806431338">
    <w:abstractNumId w:val="31"/>
  </w:num>
  <w:num w:numId="11" w16cid:durableId="532376988">
    <w:abstractNumId w:val="27"/>
  </w:num>
  <w:num w:numId="12" w16cid:durableId="584533150">
    <w:abstractNumId w:val="16"/>
  </w:num>
  <w:num w:numId="13" w16cid:durableId="653139932">
    <w:abstractNumId w:val="6"/>
  </w:num>
  <w:num w:numId="14" w16cid:durableId="1193808235">
    <w:abstractNumId w:val="29"/>
  </w:num>
  <w:num w:numId="15" w16cid:durableId="2119641239">
    <w:abstractNumId w:val="35"/>
  </w:num>
  <w:num w:numId="16" w16cid:durableId="772477686">
    <w:abstractNumId w:val="22"/>
  </w:num>
  <w:num w:numId="17" w16cid:durableId="798381059">
    <w:abstractNumId w:val="5"/>
  </w:num>
  <w:num w:numId="18" w16cid:durableId="1351878494">
    <w:abstractNumId w:val="4"/>
  </w:num>
  <w:num w:numId="19" w16cid:durableId="687566035">
    <w:abstractNumId w:val="30"/>
  </w:num>
  <w:num w:numId="20" w16cid:durableId="432013963">
    <w:abstractNumId w:val="13"/>
  </w:num>
  <w:num w:numId="21" w16cid:durableId="232618342">
    <w:abstractNumId w:val="25"/>
  </w:num>
  <w:num w:numId="22" w16cid:durableId="72898916">
    <w:abstractNumId w:val="11"/>
  </w:num>
  <w:num w:numId="23" w16cid:durableId="298344534">
    <w:abstractNumId w:val="1"/>
  </w:num>
  <w:num w:numId="24" w16cid:durableId="43451266">
    <w:abstractNumId w:val="2"/>
  </w:num>
  <w:num w:numId="25" w16cid:durableId="1846824056">
    <w:abstractNumId w:val="20"/>
  </w:num>
  <w:num w:numId="26" w16cid:durableId="1779911049">
    <w:abstractNumId w:val="26"/>
  </w:num>
  <w:num w:numId="27" w16cid:durableId="294066655">
    <w:abstractNumId w:val="37"/>
  </w:num>
  <w:num w:numId="28" w16cid:durableId="2064594781">
    <w:abstractNumId w:val="7"/>
  </w:num>
  <w:num w:numId="29" w16cid:durableId="12532575">
    <w:abstractNumId w:val="12"/>
  </w:num>
  <w:num w:numId="30" w16cid:durableId="1453481878">
    <w:abstractNumId w:val="14"/>
  </w:num>
  <w:num w:numId="31" w16cid:durableId="457113833">
    <w:abstractNumId w:val="21"/>
  </w:num>
  <w:num w:numId="32" w16cid:durableId="1957176144">
    <w:abstractNumId w:val="38"/>
  </w:num>
  <w:num w:numId="33" w16cid:durableId="1727332581">
    <w:abstractNumId w:val="32"/>
  </w:num>
  <w:num w:numId="34" w16cid:durableId="583077741">
    <w:abstractNumId w:val="34"/>
  </w:num>
  <w:num w:numId="35" w16cid:durableId="1985042891">
    <w:abstractNumId w:val="36"/>
  </w:num>
  <w:num w:numId="36" w16cid:durableId="1835949242">
    <w:abstractNumId w:val="18"/>
  </w:num>
  <w:num w:numId="37" w16cid:durableId="481966932">
    <w:abstractNumId w:val="0"/>
  </w:num>
  <w:num w:numId="38" w16cid:durableId="1591041731">
    <w:abstractNumId w:val="9"/>
  </w:num>
  <w:num w:numId="39" w16cid:durableId="460656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TC0NDEwsDQ1NTdW0lEKTi0uzszPAykwrAUA6bS4SiwAAAA="/>
  </w:docVars>
  <w:rsids>
    <w:rsidRoot w:val="009D0FCA"/>
    <w:rsid w:val="00015DDE"/>
    <w:rsid w:val="00024E2B"/>
    <w:rsid w:val="00071A20"/>
    <w:rsid w:val="001174ED"/>
    <w:rsid w:val="00143DF0"/>
    <w:rsid w:val="00167701"/>
    <w:rsid w:val="00171277"/>
    <w:rsid w:val="00181DD3"/>
    <w:rsid w:val="001B3140"/>
    <w:rsid w:val="001F5EF7"/>
    <w:rsid w:val="00206250"/>
    <w:rsid w:val="00245393"/>
    <w:rsid w:val="00283AD6"/>
    <w:rsid w:val="002C237D"/>
    <w:rsid w:val="0043548E"/>
    <w:rsid w:val="00436026"/>
    <w:rsid w:val="004B2573"/>
    <w:rsid w:val="00521CDD"/>
    <w:rsid w:val="00673F74"/>
    <w:rsid w:val="00680CA3"/>
    <w:rsid w:val="006D655C"/>
    <w:rsid w:val="007B1151"/>
    <w:rsid w:val="0080481C"/>
    <w:rsid w:val="00822A78"/>
    <w:rsid w:val="0083283A"/>
    <w:rsid w:val="00873FAF"/>
    <w:rsid w:val="008C0615"/>
    <w:rsid w:val="008C7FF0"/>
    <w:rsid w:val="009D0FCA"/>
    <w:rsid w:val="00AD51E7"/>
    <w:rsid w:val="00AE0C1D"/>
    <w:rsid w:val="00B82CDB"/>
    <w:rsid w:val="00BC7728"/>
    <w:rsid w:val="00BD150F"/>
    <w:rsid w:val="00C220DA"/>
    <w:rsid w:val="00C221B0"/>
    <w:rsid w:val="00C74C16"/>
    <w:rsid w:val="00CE355D"/>
    <w:rsid w:val="00D67BAC"/>
    <w:rsid w:val="00DB7333"/>
    <w:rsid w:val="00DE049C"/>
    <w:rsid w:val="00E053D7"/>
    <w:rsid w:val="00E54981"/>
    <w:rsid w:val="00E6027F"/>
    <w:rsid w:val="00F01E9D"/>
    <w:rsid w:val="00F231D8"/>
    <w:rsid w:val="00F255CA"/>
    <w:rsid w:val="00FB442A"/>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30EF"/>
  <w15:chartTrackingRefBased/>
  <w15:docId w15:val="{5478C667-696E-4F97-8663-0D58066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5EF7"/>
    <w:pPr>
      <w:spacing w:after="120" w:line="360" w:lineRule="auto"/>
      <w:jc w:val="both"/>
    </w:pPr>
    <w:rPr>
      <w:rFonts w:ascii="Tahoma" w:hAnsi="Tahoma"/>
    </w:rPr>
  </w:style>
  <w:style w:type="paragraph" w:styleId="Naslov1">
    <w:name w:val="heading 1"/>
    <w:aliases w:val="Chapter"/>
    <w:basedOn w:val="Navaden"/>
    <w:next w:val="Navaden"/>
    <w:link w:val="Naslov1Znak"/>
    <w:autoRedefine/>
    <w:uiPriority w:val="9"/>
    <w:qFormat/>
    <w:rsid w:val="00AD51E7"/>
    <w:pPr>
      <w:keepNext/>
      <w:keepLines/>
      <w:pageBreakBefore/>
      <w:numPr>
        <w:numId w:val="2"/>
      </w:numPr>
      <w:spacing w:before="480" w:after="480"/>
      <w:ind w:left="1077"/>
      <w:outlineLvl w:val="0"/>
    </w:pPr>
    <w:rPr>
      <w:rFonts w:eastAsiaTheme="majorEastAsia" w:cstheme="majorBidi"/>
      <w:b/>
      <w:color w:val="1065AB"/>
      <w:sz w:val="44"/>
      <w:szCs w:val="32"/>
    </w:rPr>
  </w:style>
  <w:style w:type="paragraph" w:styleId="Naslov2">
    <w:name w:val="heading 2"/>
    <w:aliases w:val="Subchapter"/>
    <w:basedOn w:val="Navaden"/>
    <w:next w:val="Navaden"/>
    <w:link w:val="Naslov2Znak"/>
    <w:uiPriority w:val="9"/>
    <w:unhideWhenUsed/>
    <w:qFormat/>
    <w:rsid w:val="009D0FCA"/>
    <w:pPr>
      <w:keepNext/>
      <w:keepLines/>
      <w:spacing w:before="240" w:after="240"/>
      <w:outlineLvl w:val="1"/>
    </w:pPr>
    <w:rPr>
      <w:rFonts w:eastAsiaTheme="majorEastAsia" w:cstheme="majorBidi"/>
      <w:b/>
      <w:color w:val="1065AB"/>
      <w:sz w:val="28"/>
      <w:szCs w:val="26"/>
    </w:rPr>
  </w:style>
  <w:style w:type="paragraph" w:styleId="Naslov3">
    <w:name w:val="heading 3"/>
    <w:basedOn w:val="Navaden"/>
    <w:next w:val="Navaden"/>
    <w:link w:val="Naslov3Znak"/>
    <w:uiPriority w:val="9"/>
    <w:semiHidden/>
    <w:unhideWhenUsed/>
    <w:qFormat/>
    <w:rsid w:val="001677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680C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F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FCA"/>
  </w:style>
  <w:style w:type="paragraph" w:styleId="Noga">
    <w:name w:val="footer"/>
    <w:basedOn w:val="Navaden"/>
    <w:link w:val="NogaZnak"/>
    <w:uiPriority w:val="99"/>
    <w:unhideWhenUsed/>
    <w:rsid w:val="009D0FCA"/>
    <w:pPr>
      <w:tabs>
        <w:tab w:val="center" w:pos="4536"/>
        <w:tab w:val="right" w:pos="9072"/>
      </w:tabs>
      <w:spacing w:after="0" w:line="240" w:lineRule="auto"/>
    </w:pPr>
  </w:style>
  <w:style w:type="character" w:customStyle="1" w:styleId="NogaZnak">
    <w:name w:val="Noga Znak"/>
    <w:basedOn w:val="Privzetapisavaodstavka"/>
    <w:link w:val="Noga"/>
    <w:uiPriority w:val="99"/>
    <w:rsid w:val="009D0FCA"/>
  </w:style>
  <w:style w:type="table" w:styleId="Tabelamrea">
    <w:name w:val="Table Grid"/>
    <w:basedOn w:val="Navadnatabela"/>
    <w:uiPriority w:val="39"/>
    <w:rsid w:val="009D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Chapter Znak"/>
    <w:basedOn w:val="Privzetapisavaodstavka"/>
    <w:link w:val="Naslov1"/>
    <w:uiPriority w:val="9"/>
    <w:rsid w:val="00AD51E7"/>
    <w:rPr>
      <w:rFonts w:ascii="Tahoma" w:eastAsiaTheme="majorEastAsia" w:hAnsi="Tahoma" w:cstheme="majorBidi"/>
      <w:b/>
      <w:color w:val="1065AB"/>
      <w:sz w:val="44"/>
      <w:szCs w:val="32"/>
    </w:rPr>
  </w:style>
  <w:style w:type="paragraph" w:styleId="Brezrazmikov">
    <w:name w:val="No Spacing"/>
    <w:link w:val="BrezrazmikovZnak"/>
    <w:uiPriority w:val="1"/>
    <w:qFormat/>
    <w:rsid w:val="009D0FCA"/>
    <w:pPr>
      <w:spacing w:after="0" w:line="240" w:lineRule="auto"/>
    </w:pPr>
  </w:style>
  <w:style w:type="character" w:customStyle="1" w:styleId="Naslov2Znak">
    <w:name w:val="Naslov 2 Znak"/>
    <w:aliases w:val="Subchapter Znak"/>
    <w:basedOn w:val="Privzetapisavaodstavka"/>
    <w:link w:val="Naslov2"/>
    <w:uiPriority w:val="9"/>
    <w:rsid w:val="009D0FCA"/>
    <w:rPr>
      <w:rFonts w:ascii="Tahoma" w:eastAsiaTheme="majorEastAsia" w:hAnsi="Tahoma" w:cstheme="majorBidi"/>
      <w:b/>
      <w:color w:val="1065AB"/>
      <w:sz w:val="28"/>
      <w:szCs w:val="26"/>
    </w:rPr>
  </w:style>
  <w:style w:type="paragraph" w:styleId="NaslovTOC">
    <w:name w:val="TOC Heading"/>
    <w:basedOn w:val="Naslov1"/>
    <w:next w:val="Navaden"/>
    <w:uiPriority w:val="39"/>
    <w:unhideWhenUsed/>
    <w:qFormat/>
    <w:rsid w:val="009D0FCA"/>
    <w:pPr>
      <w:numPr>
        <w:numId w:val="0"/>
      </w:numPr>
      <w:spacing w:before="240" w:after="0" w:line="259" w:lineRule="auto"/>
      <w:jc w:val="left"/>
      <w:outlineLvl w:val="9"/>
    </w:pPr>
    <w:rPr>
      <w:rFonts w:asciiTheme="majorHAnsi" w:hAnsiTheme="majorHAnsi"/>
      <w:b w:val="0"/>
      <w:color w:val="2F5496" w:themeColor="accent1" w:themeShade="BF"/>
      <w:kern w:val="0"/>
      <w:sz w:val="32"/>
      <w:lang w:eastAsia="pl-PL"/>
      <w14:ligatures w14:val="none"/>
    </w:rPr>
  </w:style>
  <w:style w:type="paragraph" w:styleId="Kazalovsebine1">
    <w:name w:val="toc 1"/>
    <w:basedOn w:val="Navaden"/>
    <w:next w:val="Navaden"/>
    <w:autoRedefine/>
    <w:uiPriority w:val="39"/>
    <w:unhideWhenUsed/>
    <w:rsid w:val="009D0FCA"/>
    <w:pPr>
      <w:spacing w:after="100"/>
    </w:pPr>
  </w:style>
  <w:style w:type="paragraph" w:styleId="Kazalovsebine2">
    <w:name w:val="toc 2"/>
    <w:basedOn w:val="Navaden"/>
    <w:next w:val="Navaden"/>
    <w:autoRedefine/>
    <w:uiPriority w:val="39"/>
    <w:unhideWhenUsed/>
    <w:rsid w:val="009D0FCA"/>
    <w:pPr>
      <w:spacing w:after="100"/>
      <w:ind w:left="220"/>
    </w:pPr>
  </w:style>
  <w:style w:type="character" w:styleId="Hiperpovezava">
    <w:name w:val="Hyperlink"/>
    <w:basedOn w:val="Privzetapisavaodstavka"/>
    <w:uiPriority w:val="99"/>
    <w:unhideWhenUsed/>
    <w:rsid w:val="009D0FCA"/>
    <w:rPr>
      <w:color w:val="0563C1" w:themeColor="hyperlink"/>
      <w:u w:val="single"/>
    </w:rPr>
  </w:style>
  <w:style w:type="character" w:customStyle="1" w:styleId="BrezrazmikovZnak">
    <w:name w:val="Brez razmikov Znak"/>
    <w:basedOn w:val="Privzetapisavaodstavka"/>
    <w:link w:val="Brezrazmikov"/>
    <w:uiPriority w:val="1"/>
    <w:rsid w:val="00B82CDB"/>
  </w:style>
  <w:style w:type="paragraph" w:styleId="Napis">
    <w:name w:val="caption"/>
    <w:basedOn w:val="Navaden"/>
    <w:next w:val="Navaden"/>
    <w:uiPriority w:val="35"/>
    <w:unhideWhenUsed/>
    <w:qFormat/>
    <w:rsid w:val="00AE0C1D"/>
    <w:pPr>
      <w:spacing w:after="200" w:line="240" w:lineRule="auto"/>
    </w:pPr>
    <w:rPr>
      <w:i/>
      <w:iCs/>
      <w:color w:val="44546A" w:themeColor="text2"/>
      <w:sz w:val="18"/>
      <w:szCs w:val="18"/>
    </w:rPr>
  </w:style>
  <w:style w:type="paragraph" w:styleId="Odstavekseznama">
    <w:name w:val="List Paragraph"/>
    <w:basedOn w:val="Navaden"/>
    <w:uiPriority w:val="34"/>
    <w:qFormat/>
    <w:rsid w:val="001174ED"/>
    <w:pPr>
      <w:ind w:left="720"/>
      <w:contextualSpacing/>
    </w:pPr>
  </w:style>
  <w:style w:type="paragraph" w:styleId="Kazaloslik">
    <w:name w:val="table of figures"/>
    <w:basedOn w:val="Navaden"/>
    <w:next w:val="Navaden"/>
    <w:uiPriority w:val="99"/>
    <w:unhideWhenUsed/>
    <w:rsid w:val="00024E2B"/>
    <w:pPr>
      <w:spacing w:after="0"/>
    </w:pPr>
  </w:style>
  <w:style w:type="character" w:styleId="Nerazreenaomemba">
    <w:name w:val="Unresolved Mention"/>
    <w:basedOn w:val="Privzetapisavaodstavka"/>
    <w:uiPriority w:val="99"/>
    <w:semiHidden/>
    <w:unhideWhenUsed/>
    <w:rsid w:val="00C221B0"/>
    <w:rPr>
      <w:color w:val="605E5C"/>
      <w:shd w:val="clear" w:color="auto" w:fill="E1DFDD"/>
    </w:rPr>
  </w:style>
  <w:style w:type="character" w:customStyle="1" w:styleId="Naslov4Znak">
    <w:name w:val="Naslov 4 Znak"/>
    <w:basedOn w:val="Privzetapisavaodstavka"/>
    <w:link w:val="Naslov4"/>
    <w:uiPriority w:val="9"/>
    <w:semiHidden/>
    <w:rsid w:val="00680CA3"/>
    <w:rPr>
      <w:rFonts w:asciiTheme="majorHAnsi" w:eastAsiaTheme="majorEastAsia" w:hAnsiTheme="majorHAnsi" w:cstheme="majorBidi"/>
      <w:i/>
      <w:iCs/>
      <w:color w:val="2F5496" w:themeColor="accent1" w:themeShade="BF"/>
    </w:rPr>
  </w:style>
  <w:style w:type="character" w:customStyle="1" w:styleId="Naslov3Znak">
    <w:name w:val="Naslov 3 Znak"/>
    <w:basedOn w:val="Privzetapisavaodstavka"/>
    <w:link w:val="Naslov3"/>
    <w:uiPriority w:val="9"/>
    <w:semiHidden/>
    <w:rsid w:val="00167701"/>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semiHidden/>
    <w:unhideWhenUsed/>
    <w:rsid w:val="008C7F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650">
      <w:bodyDiv w:val="1"/>
      <w:marLeft w:val="0"/>
      <w:marRight w:val="0"/>
      <w:marTop w:val="0"/>
      <w:marBottom w:val="0"/>
      <w:divBdr>
        <w:top w:val="none" w:sz="0" w:space="0" w:color="auto"/>
        <w:left w:val="none" w:sz="0" w:space="0" w:color="auto"/>
        <w:bottom w:val="none" w:sz="0" w:space="0" w:color="auto"/>
        <w:right w:val="none" w:sz="0" w:space="0" w:color="auto"/>
      </w:divBdr>
    </w:div>
    <w:div w:id="51391425">
      <w:bodyDiv w:val="1"/>
      <w:marLeft w:val="0"/>
      <w:marRight w:val="0"/>
      <w:marTop w:val="0"/>
      <w:marBottom w:val="0"/>
      <w:divBdr>
        <w:top w:val="none" w:sz="0" w:space="0" w:color="auto"/>
        <w:left w:val="none" w:sz="0" w:space="0" w:color="auto"/>
        <w:bottom w:val="none" w:sz="0" w:space="0" w:color="auto"/>
        <w:right w:val="none" w:sz="0" w:space="0" w:color="auto"/>
      </w:divBdr>
    </w:div>
    <w:div w:id="202638439">
      <w:bodyDiv w:val="1"/>
      <w:marLeft w:val="0"/>
      <w:marRight w:val="0"/>
      <w:marTop w:val="0"/>
      <w:marBottom w:val="0"/>
      <w:divBdr>
        <w:top w:val="none" w:sz="0" w:space="0" w:color="auto"/>
        <w:left w:val="none" w:sz="0" w:space="0" w:color="auto"/>
        <w:bottom w:val="none" w:sz="0" w:space="0" w:color="auto"/>
        <w:right w:val="none" w:sz="0" w:space="0" w:color="auto"/>
      </w:divBdr>
    </w:div>
    <w:div w:id="278143896">
      <w:bodyDiv w:val="1"/>
      <w:marLeft w:val="0"/>
      <w:marRight w:val="0"/>
      <w:marTop w:val="0"/>
      <w:marBottom w:val="0"/>
      <w:divBdr>
        <w:top w:val="none" w:sz="0" w:space="0" w:color="auto"/>
        <w:left w:val="none" w:sz="0" w:space="0" w:color="auto"/>
        <w:bottom w:val="none" w:sz="0" w:space="0" w:color="auto"/>
        <w:right w:val="none" w:sz="0" w:space="0" w:color="auto"/>
      </w:divBdr>
    </w:div>
    <w:div w:id="341709533">
      <w:bodyDiv w:val="1"/>
      <w:marLeft w:val="0"/>
      <w:marRight w:val="0"/>
      <w:marTop w:val="0"/>
      <w:marBottom w:val="0"/>
      <w:divBdr>
        <w:top w:val="none" w:sz="0" w:space="0" w:color="auto"/>
        <w:left w:val="none" w:sz="0" w:space="0" w:color="auto"/>
        <w:bottom w:val="none" w:sz="0" w:space="0" w:color="auto"/>
        <w:right w:val="none" w:sz="0" w:space="0" w:color="auto"/>
      </w:divBdr>
    </w:div>
    <w:div w:id="378482125">
      <w:bodyDiv w:val="1"/>
      <w:marLeft w:val="0"/>
      <w:marRight w:val="0"/>
      <w:marTop w:val="0"/>
      <w:marBottom w:val="0"/>
      <w:divBdr>
        <w:top w:val="none" w:sz="0" w:space="0" w:color="auto"/>
        <w:left w:val="none" w:sz="0" w:space="0" w:color="auto"/>
        <w:bottom w:val="none" w:sz="0" w:space="0" w:color="auto"/>
        <w:right w:val="none" w:sz="0" w:space="0" w:color="auto"/>
      </w:divBdr>
    </w:div>
    <w:div w:id="517698825">
      <w:bodyDiv w:val="1"/>
      <w:marLeft w:val="0"/>
      <w:marRight w:val="0"/>
      <w:marTop w:val="0"/>
      <w:marBottom w:val="0"/>
      <w:divBdr>
        <w:top w:val="none" w:sz="0" w:space="0" w:color="auto"/>
        <w:left w:val="none" w:sz="0" w:space="0" w:color="auto"/>
        <w:bottom w:val="none" w:sz="0" w:space="0" w:color="auto"/>
        <w:right w:val="none" w:sz="0" w:space="0" w:color="auto"/>
      </w:divBdr>
    </w:div>
    <w:div w:id="653610674">
      <w:bodyDiv w:val="1"/>
      <w:marLeft w:val="0"/>
      <w:marRight w:val="0"/>
      <w:marTop w:val="0"/>
      <w:marBottom w:val="0"/>
      <w:divBdr>
        <w:top w:val="none" w:sz="0" w:space="0" w:color="auto"/>
        <w:left w:val="none" w:sz="0" w:space="0" w:color="auto"/>
        <w:bottom w:val="none" w:sz="0" w:space="0" w:color="auto"/>
        <w:right w:val="none" w:sz="0" w:space="0" w:color="auto"/>
      </w:divBdr>
    </w:div>
    <w:div w:id="730005552">
      <w:bodyDiv w:val="1"/>
      <w:marLeft w:val="0"/>
      <w:marRight w:val="0"/>
      <w:marTop w:val="0"/>
      <w:marBottom w:val="0"/>
      <w:divBdr>
        <w:top w:val="none" w:sz="0" w:space="0" w:color="auto"/>
        <w:left w:val="none" w:sz="0" w:space="0" w:color="auto"/>
        <w:bottom w:val="none" w:sz="0" w:space="0" w:color="auto"/>
        <w:right w:val="none" w:sz="0" w:space="0" w:color="auto"/>
      </w:divBdr>
    </w:div>
    <w:div w:id="757143260">
      <w:bodyDiv w:val="1"/>
      <w:marLeft w:val="0"/>
      <w:marRight w:val="0"/>
      <w:marTop w:val="0"/>
      <w:marBottom w:val="0"/>
      <w:divBdr>
        <w:top w:val="none" w:sz="0" w:space="0" w:color="auto"/>
        <w:left w:val="none" w:sz="0" w:space="0" w:color="auto"/>
        <w:bottom w:val="none" w:sz="0" w:space="0" w:color="auto"/>
        <w:right w:val="none" w:sz="0" w:space="0" w:color="auto"/>
      </w:divBdr>
    </w:div>
    <w:div w:id="759179438">
      <w:bodyDiv w:val="1"/>
      <w:marLeft w:val="0"/>
      <w:marRight w:val="0"/>
      <w:marTop w:val="0"/>
      <w:marBottom w:val="0"/>
      <w:divBdr>
        <w:top w:val="none" w:sz="0" w:space="0" w:color="auto"/>
        <w:left w:val="none" w:sz="0" w:space="0" w:color="auto"/>
        <w:bottom w:val="none" w:sz="0" w:space="0" w:color="auto"/>
        <w:right w:val="none" w:sz="0" w:space="0" w:color="auto"/>
      </w:divBdr>
    </w:div>
    <w:div w:id="840658140">
      <w:bodyDiv w:val="1"/>
      <w:marLeft w:val="0"/>
      <w:marRight w:val="0"/>
      <w:marTop w:val="0"/>
      <w:marBottom w:val="0"/>
      <w:divBdr>
        <w:top w:val="none" w:sz="0" w:space="0" w:color="auto"/>
        <w:left w:val="none" w:sz="0" w:space="0" w:color="auto"/>
        <w:bottom w:val="none" w:sz="0" w:space="0" w:color="auto"/>
        <w:right w:val="none" w:sz="0" w:space="0" w:color="auto"/>
      </w:divBdr>
    </w:div>
    <w:div w:id="841237842">
      <w:bodyDiv w:val="1"/>
      <w:marLeft w:val="0"/>
      <w:marRight w:val="0"/>
      <w:marTop w:val="0"/>
      <w:marBottom w:val="0"/>
      <w:divBdr>
        <w:top w:val="none" w:sz="0" w:space="0" w:color="auto"/>
        <w:left w:val="none" w:sz="0" w:space="0" w:color="auto"/>
        <w:bottom w:val="none" w:sz="0" w:space="0" w:color="auto"/>
        <w:right w:val="none" w:sz="0" w:space="0" w:color="auto"/>
      </w:divBdr>
    </w:div>
    <w:div w:id="918632660">
      <w:bodyDiv w:val="1"/>
      <w:marLeft w:val="0"/>
      <w:marRight w:val="0"/>
      <w:marTop w:val="0"/>
      <w:marBottom w:val="0"/>
      <w:divBdr>
        <w:top w:val="none" w:sz="0" w:space="0" w:color="auto"/>
        <w:left w:val="none" w:sz="0" w:space="0" w:color="auto"/>
        <w:bottom w:val="none" w:sz="0" w:space="0" w:color="auto"/>
        <w:right w:val="none" w:sz="0" w:space="0" w:color="auto"/>
      </w:divBdr>
    </w:div>
    <w:div w:id="1005011600">
      <w:bodyDiv w:val="1"/>
      <w:marLeft w:val="0"/>
      <w:marRight w:val="0"/>
      <w:marTop w:val="0"/>
      <w:marBottom w:val="0"/>
      <w:divBdr>
        <w:top w:val="none" w:sz="0" w:space="0" w:color="auto"/>
        <w:left w:val="none" w:sz="0" w:space="0" w:color="auto"/>
        <w:bottom w:val="none" w:sz="0" w:space="0" w:color="auto"/>
        <w:right w:val="none" w:sz="0" w:space="0" w:color="auto"/>
      </w:divBdr>
    </w:div>
    <w:div w:id="1182665303">
      <w:bodyDiv w:val="1"/>
      <w:marLeft w:val="0"/>
      <w:marRight w:val="0"/>
      <w:marTop w:val="0"/>
      <w:marBottom w:val="0"/>
      <w:divBdr>
        <w:top w:val="none" w:sz="0" w:space="0" w:color="auto"/>
        <w:left w:val="none" w:sz="0" w:space="0" w:color="auto"/>
        <w:bottom w:val="none" w:sz="0" w:space="0" w:color="auto"/>
        <w:right w:val="none" w:sz="0" w:space="0" w:color="auto"/>
      </w:divBdr>
    </w:div>
    <w:div w:id="1347825169">
      <w:bodyDiv w:val="1"/>
      <w:marLeft w:val="0"/>
      <w:marRight w:val="0"/>
      <w:marTop w:val="0"/>
      <w:marBottom w:val="0"/>
      <w:divBdr>
        <w:top w:val="none" w:sz="0" w:space="0" w:color="auto"/>
        <w:left w:val="none" w:sz="0" w:space="0" w:color="auto"/>
        <w:bottom w:val="none" w:sz="0" w:space="0" w:color="auto"/>
        <w:right w:val="none" w:sz="0" w:space="0" w:color="auto"/>
      </w:divBdr>
    </w:div>
    <w:div w:id="1370497677">
      <w:bodyDiv w:val="1"/>
      <w:marLeft w:val="0"/>
      <w:marRight w:val="0"/>
      <w:marTop w:val="0"/>
      <w:marBottom w:val="0"/>
      <w:divBdr>
        <w:top w:val="none" w:sz="0" w:space="0" w:color="auto"/>
        <w:left w:val="none" w:sz="0" w:space="0" w:color="auto"/>
        <w:bottom w:val="none" w:sz="0" w:space="0" w:color="auto"/>
        <w:right w:val="none" w:sz="0" w:space="0" w:color="auto"/>
      </w:divBdr>
    </w:div>
    <w:div w:id="1806895820">
      <w:bodyDiv w:val="1"/>
      <w:marLeft w:val="0"/>
      <w:marRight w:val="0"/>
      <w:marTop w:val="0"/>
      <w:marBottom w:val="0"/>
      <w:divBdr>
        <w:top w:val="none" w:sz="0" w:space="0" w:color="auto"/>
        <w:left w:val="none" w:sz="0" w:space="0" w:color="auto"/>
        <w:bottom w:val="none" w:sz="0" w:space="0" w:color="auto"/>
        <w:right w:val="none" w:sz="0" w:space="0" w:color="auto"/>
      </w:divBdr>
    </w:div>
    <w:div w:id="1948150583">
      <w:bodyDiv w:val="1"/>
      <w:marLeft w:val="0"/>
      <w:marRight w:val="0"/>
      <w:marTop w:val="0"/>
      <w:marBottom w:val="0"/>
      <w:divBdr>
        <w:top w:val="none" w:sz="0" w:space="0" w:color="auto"/>
        <w:left w:val="none" w:sz="0" w:space="0" w:color="auto"/>
        <w:bottom w:val="none" w:sz="0" w:space="0" w:color="auto"/>
        <w:right w:val="none" w:sz="0" w:space="0" w:color="auto"/>
      </w:divBdr>
    </w:div>
    <w:div w:id="1967006937">
      <w:bodyDiv w:val="1"/>
      <w:marLeft w:val="0"/>
      <w:marRight w:val="0"/>
      <w:marTop w:val="0"/>
      <w:marBottom w:val="0"/>
      <w:divBdr>
        <w:top w:val="none" w:sz="0" w:space="0" w:color="auto"/>
        <w:left w:val="none" w:sz="0" w:space="0" w:color="auto"/>
        <w:bottom w:val="none" w:sz="0" w:space="0" w:color="auto"/>
        <w:right w:val="none" w:sz="0" w:space="0" w:color="auto"/>
      </w:divBdr>
    </w:div>
    <w:div w:id="2051683521">
      <w:bodyDiv w:val="1"/>
      <w:marLeft w:val="0"/>
      <w:marRight w:val="0"/>
      <w:marTop w:val="0"/>
      <w:marBottom w:val="0"/>
      <w:divBdr>
        <w:top w:val="none" w:sz="0" w:space="0" w:color="auto"/>
        <w:left w:val="none" w:sz="0" w:space="0" w:color="auto"/>
        <w:bottom w:val="none" w:sz="0" w:space="0" w:color="auto"/>
        <w:right w:val="none" w:sz="0" w:space="0" w:color="auto"/>
      </w:divBdr>
    </w:div>
    <w:div w:id="20585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2fe6ce-cc5e-4661-b3e6-d9d5535f70b5">
      <Terms xmlns="http://schemas.microsoft.com/office/infopath/2007/PartnerControls"/>
    </lcf76f155ced4ddcb4097134ff3c332f>
    <TaxCatchAll xmlns="d9bddfac-6dc9-4958-8f35-4d0da3af22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D1A4C46F9DF340B00409C6B9ED12C1" ma:contentTypeVersion="15" ma:contentTypeDescription="Ustvari nov dokument." ma:contentTypeScope="" ma:versionID="87ef5a6ca8db3d8970e8275f87fe6ad0">
  <xsd:schema xmlns:xsd="http://www.w3.org/2001/XMLSchema" xmlns:xs="http://www.w3.org/2001/XMLSchema" xmlns:p="http://schemas.microsoft.com/office/2006/metadata/properties" xmlns:ns2="a92fe6ce-cc5e-4661-b3e6-d9d5535f70b5" xmlns:ns3="d9bddfac-6dc9-4958-8f35-4d0da3af229b" targetNamespace="http://schemas.microsoft.com/office/2006/metadata/properties" ma:root="true" ma:fieldsID="427170dd430623581aaac7a1b5010d4e" ns2:_="" ns3:_="">
    <xsd:import namespace="a92fe6ce-cc5e-4661-b3e6-d9d5535f70b5"/>
    <xsd:import namespace="d9bddfac-6dc9-4958-8f35-4d0da3af2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e6ce-cc5e-4661-b3e6-d9d5535f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ddfac-6dc9-4958-8f35-4d0da3af2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652e19-0f91-4064-a28d-12f01e91685a}" ma:internalName="TaxCatchAll" ma:showField="CatchAllData" ma:web="d9bddfac-6dc9-4958-8f35-4d0da3af229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000CD-CF48-494F-A135-419EFBF62306}">
  <ds:schemaRefs>
    <ds:schemaRef ds:uri="http://schemas.openxmlformats.org/officeDocument/2006/bibliography"/>
  </ds:schemaRefs>
</ds:datastoreItem>
</file>

<file path=customXml/itemProps2.xml><?xml version="1.0" encoding="utf-8"?>
<ds:datastoreItem xmlns:ds="http://schemas.openxmlformats.org/officeDocument/2006/customXml" ds:itemID="{4B5558FB-4447-42A1-8B30-E194FFCE720F}">
  <ds:schemaRefs>
    <ds:schemaRef ds:uri="http://schemas.microsoft.com/office/2006/metadata/properties"/>
    <ds:schemaRef ds:uri="http://schemas.microsoft.com/office/infopath/2007/PartnerControls"/>
    <ds:schemaRef ds:uri="a92fe6ce-cc5e-4661-b3e6-d9d5535f70b5"/>
    <ds:schemaRef ds:uri="d9bddfac-6dc9-4958-8f35-4d0da3af229b"/>
  </ds:schemaRefs>
</ds:datastoreItem>
</file>

<file path=customXml/itemProps3.xml><?xml version="1.0" encoding="utf-8"?>
<ds:datastoreItem xmlns:ds="http://schemas.openxmlformats.org/officeDocument/2006/customXml" ds:itemID="{2F5E0362-9C76-4281-BA48-CC775B8A3183}"/>
</file>

<file path=customXml/itemProps4.xml><?xml version="1.0" encoding="utf-8"?>
<ds:datastoreItem xmlns:ds="http://schemas.openxmlformats.org/officeDocument/2006/customXml" ds:itemID="{0F3D3C41-1C72-4829-82E9-19B258489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1870</Words>
  <Characters>10659</Characters>
  <Application>Microsoft Office Word</Application>
  <DocSecurity>0</DocSecurity>
  <Lines>88</Lines>
  <Paragraphs>25</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Business Analytics Skills for the Future-proofs Supply Chains -</vt:lpstr>
      <vt:lpstr>Business Analytics Skills for the Future-proofs Supply Chains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Analytics Skills for the Future-proofs Supply Chains -</dc:title>
  <dc:subject/>
  <dc:creator>Authors:</dc:creator>
  <cp:keywords/>
  <dc:description/>
  <cp:lastModifiedBy>Kristijan Brglez</cp:lastModifiedBy>
  <cp:revision>7</cp:revision>
  <dcterms:created xsi:type="dcterms:W3CDTF">2024-09-30T07:25:00Z</dcterms:created>
  <dcterms:modified xsi:type="dcterms:W3CDTF">2024-10-16T10:34:00Z</dcterms:modified>
  <cp:category>Name and Surname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0x010100C5D1A4C46F9DF340B00409C6B9ED12C1</vt:lpwstr>
  </property>
</Properties>
</file>