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hr-HR"/>
        </w:rPr>
        <w:id w:val="938032731"/>
        <w:docPartObj>
          <w:docPartGallery w:val="Cover Pages"/>
          <w:docPartUnique/>
        </w:docPartObj>
      </w:sdtPr>
      <w:sdtContent>
        <w:p w14:paraId="61E8C564" w14:textId="51073123" w:rsidR="00B82CDB" w:rsidRPr="008A03FE" w:rsidRDefault="00B82CDB">
          <w:pPr>
            <w:spacing w:after="160" w:line="259" w:lineRule="auto"/>
            <w:jc w:val="left"/>
            <w:rPr>
              <w:lang w:val="hr-HR"/>
            </w:rPr>
          </w:pPr>
          <w:r w:rsidRPr="008A03FE">
            <w:rPr>
              <w:noProof/>
              <w:lang w:val="hr-HR"/>
            </w:rPr>
            <mc:AlternateContent>
              <mc:Choice Requires="wps">
                <w:drawing>
                  <wp:anchor distT="0" distB="0" distL="114300" distR="114300" simplePos="0" relativeHeight="251661312" behindDoc="0" locked="0" layoutInCell="1" allowOverlap="1" wp14:anchorId="07C7ADF5" wp14:editId="40862B6E">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B82CDB"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C93BC9F" w14:textId="1BD0768F" w:rsidR="00B82CDB" w:rsidRPr="00B82CDB" w:rsidRDefault="00E6027F" w:rsidP="00B82CDB">
                                          <w:pPr>
                                            <w:pStyle w:val="NoSpacing"/>
                                            <w:spacing w:line="312" w:lineRule="auto"/>
                                            <w:rPr>
                                              <w:rFonts w:ascii="Tahoma" w:hAnsi="Tahoma" w:cs="Tahoma"/>
                                              <w:caps/>
                                              <w:color w:val="1065AB"/>
                                              <w:sz w:val="48"/>
                                              <w:szCs w:val="48"/>
                                            </w:rPr>
                                          </w:pPr>
                                          <w:r>
                                            <w:rPr>
                                              <w:rFonts w:ascii="Tahoma" w:hAnsi="Tahoma" w:cs="Tahoma"/>
                                              <w:caps/>
                                              <w:color w:val="1065AB"/>
                                              <w:sz w:val="48"/>
                                              <w:szCs w:val="48"/>
                                            </w:rPr>
                                            <w:t>Business Analytics Skills for the Future-proofs Supply Chains -</w:t>
                                          </w:r>
                                        </w:p>
                                      </w:sdtContent>
                                    </w:sdt>
                                    <w:p w14:paraId="5AB8007E" w14:textId="487A0062" w:rsidR="00B82CDB" w:rsidRDefault="00B82CDB" w:rsidP="00B82CDB">
                                      <w:pPr>
                                        <w:jc w:val="center"/>
                                        <w:rPr>
                                          <w:sz w:val="24"/>
                                          <w:szCs w:val="24"/>
                                        </w:rPr>
                                      </w:pPr>
                                    </w:p>
                                  </w:tc>
                                  <w:tc>
                                    <w:tcPr>
                                      <w:tcW w:w="2432" w:type="pct"/>
                                      <w:vAlign w:val="center"/>
                                    </w:tcPr>
                                    <w:p w14:paraId="1A1C6C0E" w14:textId="77777777" w:rsidR="00FB442A" w:rsidRDefault="00FB442A" w:rsidP="00B82CDB">
                                      <w:pPr>
                                        <w:pStyle w:val="NoSpacing"/>
                                        <w:rPr>
                                          <w:rFonts w:ascii="Tahoma" w:hAnsi="Tahoma" w:cs="Tahoma"/>
                                          <w:b/>
                                          <w:bCs/>
                                          <w:caps/>
                                          <w:color w:val="ED7D31" w:themeColor="accent2"/>
                                          <w:sz w:val="72"/>
                                          <w:szCs w:val="72"/>
                                        </w:rPr>
                                      </w:pPr>
                                    </w:p>
                                    <w:p w14:paraId="5989A653" w14:textId="2C6A5DD5" w:rsidR="00FB442A" w:rsidRDefault="0092312C" w:rsidP="00B82CDB">
                                      <w:pPr>
                                        <w:pStyle w:val="NoSpacing"/>
                                        <w:rPr>
                                          <w:rFonts w:ascii="Tahoma" w:hAnsi="Tahoma" w:cs="Tahoma"/>
                                          <w:b/>
                                          <w:bCs/>
                                          <w:caps/>
                                          <w:color w:val="ED7D31" w:themeColor="accent2"/>
                                          <w:sz w:val="72"/>
                                          <w:szCs w:val="72"/>
                                        </w:rPr>
                                      </w:pPr>
                                      <w:r>
                                        <w:rPr>
                                          <w:rFonts w:ascii="Tahoma" w:hAnsi="Tahoma" w:cs="Tahoma"/>
                                          <w:b/>
                                          <w:bCs/>
                                          <w:caps/>
                                          <w:color w:val="ED7D31" w:themeColor="accent2"/>
                                          <w:sz w:val="72"/>
                                          <w:szCs w:val="72"/>
                                        </w:rPr>
                                        <w:t>studija slučaja</w:t>
                                      </w:r>
                                    </w:p>
                                    <w:p w14:paraId="7E381625" w14:textId="77777777" w:rsidR="00FB442A" w:rsidRDefault="00FB442A" w:rsidP="00B82CDB">
                                      <w:pPr>
                                        <w:pStyle w:val="NoSpacing"/>
                                        <w:rPr>
                                          <w:rFonts w:ascii="Tahoma" w:hAnsi="Tahoma" w:cs="Tahoma"/>
                                          <w:b/>
                                          <w:bCs/>
                                          <w:caps/>
                                          <w:color w:val="ED7D31" w:themeColor="accent2"/>
                                          <w:sz w:val="72"/>
                                          <w:szCs w:val="72"/>
                                        </w:rPr>
                                      </w:pPr>
                                    </w:p>
                                    <w:p w14:paraId="40C246BB" w14:textId="457A63BB" w:rsidR="00B82CDB" w:rsidRDefault="0092312C" w:rsidP="00B82CDB">
                                      <w:pPr>
                                        <w:pStyle w:val="NoSpacing"/>
                                        <w:rPr>
                                          <w:rFonts w:ascii="Tahoma" w:hAnsi="Tahoma" w:cs="Tahoma"/>
                                          <w:b/>
                                          <w:bCs/>
                                          <w:caps/>
                                          <w:color w:val="ED7D31" w:themeColor="accent2"/>
                                          <w:sz w:val="72"/>
                                          <w:szCs w:val="72"/>
                                        </w:rPr>
                                      </w:pPr>
                                      <w:r w:rsidRPr="0092312C">
                                        <w:rPr>
                                          <w:rFonts w:ascii="Tahoma" w:hAnsi="Tahoma" w:cs="Tahoma"/>
                                          <w:b/>
                                          <w:bCs/>
                                          <w:caps/>
                                          <w:color w:val="ED7D31" w:themeColor="accent2"/>
                                          <w:sz w:val="44"/>
                                          <w:szCs w:val="44"/>
                                        </w:rPr>
                                        <w:t>UPRAVLJANJE PRIKUPLJANJEM I ANALIZOM PODATAKA</w:t>
                                      </w:r>
                                      <w:r w:rsidR="00766722">
                                        <w:rPr>
                                          <w:rFonts w:ascii="Tahoma" w:hAnsi="Tahoma" w:cs="Tahoma"/>
                                          <w:b/>
                                          <w:bCs/>
                                          <w:caps/>
                                          <w:color w:val="ED7D31" w:themeColor="accent2"/>
                                          <w:sz w:val="44"/>
                                          <w:szCs w:val="44"/>
                                        </w:rPr>
                                        <w:br/>
                                      </w:r>
                                    </w:p>
                                    <w:p w14:paraId="791DF142" w14:textId="77777777" w:rsidR="00B82CDB" w:rsidRPr="00B82CDB" w:rsidRDefault="00B82CDB" w:rsidP="00B82CDB">
                                      <w:pPr>
                                        <w:pStyle w:val="NoSpacing"/>
                                        <w:rPr>
                                          <w:rFonts w:ascii="Tahoma" w:hAnsi="Tahoma" w:cs="Tahoma"/>
                                          <w:b/>
                                          <w:bCs/>
                                          <w:caps/>
                                          <w:color w:val="ED7D31" w:themeColor="accent2"/>
                                          <w:sz w:val="72"/>
                                          <w:szCs w:val="72"/>
                                        </w:rPr>
                                      </w:pPr>
                                    </w:p>
                                    <w:p w14:paraId="17DA33FD" w14:textId="77777777" w:rsidR="00B82CDB" w:rsidRDefault="00B82CDB" w:rsidP="00B82CDB">
                                      <w:pPr>
                                        <w:pStyle w:val="NoSpacing"/>
                                        <w:rPr>
                                          <w:caps/>
                                          <w:color w:val="ED7D31" w:themeColor="accent2"/>
                                          <w:sz w:val="26"/>
                                          <w:szCs w:val="26"/>
                                        </w:rPr>
                                      </w:pPr>
                                    </w:p>
                                    <w:p w14:paraId="5A44481D" w14:textId="77777777" w:rsidR="00B82CDB" w:rsidRDefault="00B82CDB" w:rsidP="00B82CDB">
                                      <w:pPr>
                                        <w:pStyle w:val="NoSpacing"/>
                                        <w:rPr>
                                          <w:caps/>
                                          <w:color w:val="ED7D31" w:themeColor="accent2"/>
                                          <w:sz w:val="26"/>
                                          <w:szCs w:val="26"/>
                                        </w:rPr>
                                      </w:pPr>
                                    </w:p>
                                    <w:p w14:paraId="6CC00CD1" w14:textId="77777777" w:rsidR="00B82CDB" w:rsidRDefault="00B82CDB" w:rsidP="00B82CDB">
                                      <w:pPr>
                                        <w:pStyle w:val="NoSpacing"/>
                                        <w:rPr>
                                          <w:caps/>
                                          <w:color w:val="ED7D31" w:themeColor="accent2"/>
                                          <w:sz w:val="26"/>
                                          <w:szCs w:val="26"/>
                                        </w:rPr>
                                      </w:pPr>
                                    </w:p>
                                    <w:p w14:paraId="2D36A2BC" w14:textId="77777777" w:rsidR="00B82CDB" w:rsidRDefault="00B82CDB" w:rsidP="00B82CDB">
                                      <w:pPr>
                                        <w:pStyle w:val="NoSpacing"/>
                                        <w:rPr>
                                          <w:caps/>
                                          <w:color w:val="ED7D31" w:themeColor="accent2"/>
                                          <w:sz w:val="26"/>
                                          <w:szCs w:val="26"/>
                                        </w:rPr>
                                      </w:pPr>
                                    </w:p>
                                    <w:p w14:paraId="4200A009" w14:textId="77777777" w:rsidR="00B82CDB" w:rsidRDefault="00B82CDB" w:rsidP="00B82CDB">
                                      <w:pPr>
                                        <w:pStyle w:val="NoSpacing"/>
                                        <w:rPr>
                                          <w:caps/>
                                          <w:color w:val="ED7D31" w:themeColor="accent2"/>
                                          <w:sz w:val="26"/>
                                          <w:szCs w:val="26"/>
                                        </w:rPr>
                                      </w:pPr>
                                    </w:p>
                                    <w:p w14:paraId="33550BC0" w14:textId="77777777" w:rsidR="00B82CDB" w:rsidRPr="00B82CDB" w:rsidRDefault="00B82CDB" w:rsidP="00B82CDB">
                                      <w:pPr>
                                        <w:pStyle w:val="NoSpacing"/>
                                        <w:rPr>
                                          <w:caps/>
                                          <w:color w:val="ED7D31" w:themeColor="accent2"/>
                                          <w:sz w:val="26"/>
                                          <w:szCs w:val="26"/>
                                        </w:rPr>
                                      </w:pPr>
                                    </w:p>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8203E42" w14:textId="2B19B47D" w:rsidR="00B82CDB" w:rsidRDefault="00B82CDB">
                                          <w:pPr>
                                            <w:pStyle w:val="NoSpacing"/>
                                            <w:rPr>
                                              <w:color w:val="ED7D31" w:themeColor="accent2"/>
                                              <w:sz w:val="26"/>
                                              <w:szCs w:val="26"/>
                                            </w:rPr>
                                          </w:pPr>
                                          <w:r>
                                            <w:rPr>
                                              <w:color w:val="ED7D31" w:themeColor="accent2"/>
                                              <w:sz w:val="26"/>
                                              <w:szCs w:val="26"/>
                                            </w:rPr>
                                            <w:t>Aut</w:t>
                                          </w:r>
                                          <w:r w:rsidR="002B2D3A">
                                            <w:rPr>
                                              <w:color w:val="ED7D31" w:themeColor="accent2"/>
                                              <w:sz w:val="26"/>
                                              <w:szCs w:val="26"/>
                                            </w:rPr>
                                            <w:t>or</w:t>
                                          </w:r>
                                          <w:r>
                                            <w:rPr>
                                              <w:color w:val="ED7D31" w:themeColor="accent2"/>
                                              <w:sz w:val="26"/>
                                              <w:szCs w:val="26"/>
                                            </w:rPr>
                                            <w:t>:</w:t>
                                          </w:r>
                                        </w:p>
                                      </w:sdtContent>
                                    </w:sdt>
                                    <w:p w14:paraId="08017160" w14:textId="4EE09471" w:rsidR="00B82CDB" w:rsidRDefault="00CD114E">
                                      <w:pPr>
                                        <w:pStyle w:val="NoSpacing"/>
                                      </w:pPr>
                                      <w:r>
                                        <w:rPr>
                                          <w:color w:val="44546A" w:themeColor="text2"/>
                                        </w:rPr>
                                        <w:t>Roman Gumzej</w:t>
                                      </w:r>
                                    </w:p>
                                  </w:tc>
                                </w:tr>
                              </w:tbl>
                              <w:p w14:paraId="2311765E" w14:textId="77777777" w:rsidR="00B82CDB" w:rsidRDefault="00B82CD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7C7ADF5" id="_x0000_t202" coordsize="21600,21600" o:spt="202" path="m,l,21600r21600,l21600,xe">
                    <v:stroke joinstyle="miter"/>
                    <v:path gradientshapeok="t" o:connecttype="rect"/>
                  </v:shapetype>
                  <v:shape id="Pole tekstowe 40"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B82CDB"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C93BC9F" w14:textId="1BD0768F" w:rsidR="00B82CDB" w:rsidRPr="00B82CDB" w:rsidRDefault="00E6027F" w:rsidP="00B82CDB">
                                    <w:pPr>
                                      <w:pStyle w:val="NoSpacing"/>
                                      <w:spacing w:line="312" w:lineRule="auto"/>
                                      <w:rPr>
                                        <w:rFonts w:ascii="Tahoma" w:hAnsi="Tahoma" w:cs="Tahoma"/>
                                        <w:caps/>
                                        <w:color w:val="1065AB"/>
                                        <w:sz w:val="48"/>
                                        <w:szCs w:val="48"/>
                                      </w:rPr>
                                    </w:pPr>
                                    <w:r>
                                      <w:rPr>
                                        <w:rFonts w:ascii="Tahoma" w:hAnsi="Tahoma" w:cs="Tahoma"/>
                                        <w:caps/>
                                        <w:color w:val="1065AB"/>
                                        <w:sz w:val="48"/>
                                        <w:szCs w:val="48"/>
                                      </w:rPr>
                                      <w:t>Business Analytics Skills for the Future-proofs Supply Chains -</w:t>
                                    </w:r>
                                  </w:p>
                                </w:sdtContent>
                              </w:sdt>
                              <w:p w14:paraId="5AB8007E" w14:textId="487A0062" w:rsidR="00B82CDB" w:rsidRDefault="00B82CDB" w:rsidP="00B82CDB">
                                <w:pPr>
                                  <w:jc w:val="center"/>
                                  <w:rPr>
                                    <w:sz w:val="24"/>
                                    <w:szCs w:val="24"/>
                                  </w:rPr>
                                </w:pPr>
                              </w:p>
                            </w:tc>
                            <w:tc>
                              <w:tcPr>
                                <w:tcW w:w="2432" w:type="pct"/>
                                <w:vAlign w:val="center"/>
                              </w:tcPr>
                              <w:p w14:paraId="1A1C6C0E" w14:textId="77777777" w:rsidR="00FB442A" w:rsidRDefault="00FB442A" w:rsidP="00B82CDB">
                                <w:pPr>
                                  <w:pStyle w:val="NoSpacing"/>
                                  <w:rPr>
                                    <w:rFonts w:ascii="Tahoma" w:hAnsi="Tahoma" w:cs="Tahoma"/>
                                    <w:b/>
                                    <w:bCs/>
                                    <w:caps/>
                                    <w:color w:val="ED7D31" w:themeColor="accent2"/>
                                    <w:sz w:val="72"/>
                                    <w:szCs w:val="72"/>
                                  </w:rPr>
                                </w:pPr>
                              </w:p>
                              <w:p w14:paraId="5989A653" w14:textId="2C6A5DD5" w:rsidR="00FB442A" w:rsidRDefault="0092312C" w:rsidP="00B82CDB">
                                <w:pPr>
                                  <w:pStyle w:val="NoSpacing"/>
                                  <w:rPr>
                                    <w:rFonts w:ascii="Tahoma" w:hAnsi="Tahoma" w:cs="Tahoma"/>
                                    <w:b/>
                                    <w:bCs/>
                                    <w:caps/>
                                    <w:color w:val="ED7D31" w:themeColor="accent2"/>
                                    <w:sz w:val="72"/>
                                    <w:szCs w:val="72"/>
                                  </w:rPr>
                                </w:pPr>
                                <w:r>
                                  <w:rPr>
                                    <w:rFonts w:ascii="Tahoma" w:hAnsi="Tahoma" w:cs="Tahoma"/>
                                    <w:b/>
                                    <w:bCs/>
                                    <w:caps/>
                                    <w:color w:val="ED7D31" w:themeColor="accent2"/>
                                    <w:sz w:val="72"/>
                                    <w:szCs w:val="72"/>
                                  </w:rPr>
                                  <w:t>studija slučaja</w:t>
                                </w:r>
                              </w:p>
                              <w:p w14:paraId="7E381625" w14:textId="77777777" w:rsidR="00FB442A" w:rsidRDefault="00FB442A" w:rsidP="00B82CDB">
                                <w:pPr>
                                  <w:pStyle w:val="NoSpacing"/>
                                  <w:rPr>
                                    <w:rFonts w:ascii="Tahoma" w:hAnsi="Tahoma" w:cs="Tahoma"/>
                                    <w:b/>
                                    <w:bCs/>
                                    <w:caps/>
                                    <w:color w:val="ED7D31" w:themeColor="accent2"/>
                                    <w:sz w:val="72"/>
                                    <w:szCs w:val="72"/>
                                  </w:rPr>
                                </w:pPr>
                              </w:p>
                              <w:p w14:paraId="40C246BB" w14:textId="457A63BB" w:rsidR="00B82CDB" w:rsidRDefault="0092312C" w:rsidP="00B82CDB">
                                <w:pPr>
                                  <w:pStyle w:val="NoSpacing"/>
                                  <w:rPr>
                                    <w:rFonts w:ascii="Tahoma" w:hAnsi="Tahoma" w:cs="Tahoma"/>
                                    <w:b/>
                                    <w:bCs/>
                                    <w:caps/>
                                    <w:color w:val="ED7D31" w:themeColor="accent2"/>
                                    <w:sz w:val="72"/>
                                    <w:szCs w:val="72"/>
                                  </w:rPr>
                                </w:pPr>
                                <w:r w:rsidRPr="0092312C">
                                  <w:rPr>
                                    <w:rFonts w:ascii="Tahoma" w:hAnsi="Tahoma" w:cs="Tahoma"/>
                                    <w:b/>
                                    <w:bCs/>
                                    <w:caps/>
                                    <w:color w:val="ED7D31" w:themeColor="accent2"/>
                                    <w:sz w:val="44"/>
                                    <w:szCs w:val="44"/>
                                  </w:rPr>
                                  <w:t>UPRAVLJANJE PRIKUPLJANJEM I ANALIZOM PODATAKA</w:t>
                                </w:r>
                                <w:r w:rsidR="00766722">
                                  <w:rPr>
                                    <w:rFonts w:ascii="Tahoma" w:hAnsi="Tahoma" w:cs="Tahoma"/>
                                    <w:b/>
                                    <w:bCs/>
                                    <w:caps/>
                                    <w:color w:val="ED7D31" w:themeColor="accent2"/>
                                    <w:sz w:val="44"/>
                                    <w:szCs w:val="44"/>
                                  </w:rPr>
                                  <w:br/>
                                </w:r>
                              </w:p>
                              <w:p w14:paraId="791DF142" w14:textId="77777777" w:rsidR="00B82CDB" w:rsidRPr="00B82CDB" w:rsidRDefault="00B82CDB" w:rsidP="00B82CDB">
                                <w:pPr>
                                  <w:pStyle w:val="NoSpacing"/>
                                  <w:rPr>
                                    <w:rFonts w:ascii="Tahoma" w:hAnsi="Tahoma" w:cs="Tahoma"/>
                                    <w:b/>
                                    <w:bCs/>
                                    <w:caps/>
                                    <w:color w:val="ED7D31" w:themeColor="accent2"/>
                                    <w:sz w:val="72"/>
                                    <w:szCs w:val="72"/>
                                  </w:rPr>
                                </w:pPr>
                              </w:p>
                              <w:p w14:paraId="17DA33FD" w14:textId="77777777" w:rsidR="00B82CDB" w:rsidRDefault="00B82CDB" w:rsidP="00B82CDB">
                                <w:pPr>
                                  <w:pStyle w:val="NoSpacing"/>
                                  <w:rPr>
                                    <w:caps/>
                                    <w:color w:val="ED7D31" w:themeColor="accent2"/>
                                    <w:sz w:val="26"/>
                                    <w:szCs w:val="26"/>
                                  </w:rPr>
                                </w:pPr>
                              </w:p>
                              <w:p w14:paraId="5A44481D" w14:textId="77777777" w:rsidR="00B82CDB" w:rsidRDefault="00B82CDB" w:rsidP="00B82CDB">
                                <w:pPr>
                                  <w:pStyle w:val="NoSpacing"/>
                                  <w:rPr>
                                    <w:caps/>
                                    <w:color w:val="ED7D31" w:themeColor="accent2"/>
                                    <w:sz w:val="26"/>
                                    <w:szCs w:val="26"/>
                                  </w:rPr>
                                </w:pPr>
                              </w:p>
                              <w:p w14:paraId="6CC00CD1" w14:textId="77777777" w:rsidR="00B82CDB" w:rsidRDefault="00B82CDB" w:rsidP="00B82CDB">
                                <w:pPr>
                                  <w:pStyle w:val="NoSpacing"/>
                                  <w:rPr>
                                    <w:caps/>
                                    <w:color w:val="ED7D31" w:themeColor="accent2"/>
                                    <w:sz w:val="26"/>
                                    <w:szCs w:val="26"/>
                                  </w:rPr>
                                </w:pPr>
                              </w:p>
                              <w:p w14:paraId="2D36A2BC" w14:textId="77777777" w:rsidR="00B82CDB" w:rsidRDefault="00B82CDB" w:rsidP="00B82CDB">
                                <w:pPr>
                                  <w:pStyle w:val="NoSpacing"/>
                                  <w:rPr>
                                    <w:caps/>
                                    <w:color w:val="ED7D31" w:themeColor="accent2"/>
                                    <w:sz w:val="26"/>
                                    <w:szCs w:val="26"/>
                                  </w:rPr>
                                </w:pPr>
                              </w:p>
                              <w:p w14:paraId="4200A009" w14:textId="77777777" w:rsidR="00B82CDB" w:rsidRDefault="00B82CDB" w:rsidP="00B82CDB">
                                <w:pPr>
                                  <w:pStyle w:val="NoSpacing"/>
                                  <w:rPr>
                                    <w:caps/>
                                    <w:color w:val="ED7D31" w:themeColor="accent2"/>
                                    <w:sz w:val="26"/>
                                    <w:szCs w:val="26"/>
                                  </w:rPr>
                                </w:pPr>
                              </w:p>
                              <w:p w14:paraId="33550BC0" w14:textId="77777777" w:rsidR="00B82CDB" w:rsidRPr="00B82CDB" w:rsidRDefault="00B82CDB" w:rsidP="00B82CDB">
                                <w:pPr>
                                  <w:pStyle w:val="NoSpacing"/>
                                  <w:rPr>
                                    <w:caps/>
                                    <w:color w:val="ED7D31" w:themeColor="accent2"/>
                                    <w:sz w:val="26"/>
                                    <w:szCs w:val="26"/>
                                  </w:rPr>
                                </w:pPr>
                              </w:p>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8203E42" w14:textId="2B19B47D" w:rsidR="00B82CDB" w:rsidRDefault="00B82CDB">
                                    <w:pPr>
                                      <w:pStyle w:val="NoSpacing"/>
                                      <w:rPr>
                                        <w:color w:val="ED7D31" w:themeColor="accent2"/>
                                        <w:sz w:val="26"/>
                                        <w:szCs w:val="26"/>
                                      </w:rPr>
                                    </w:pPr>
                                    <w:r>
                                      <w:rPr>
                                        <w:color w:val="ED7D31" w:themeColor="accent2"/>
                                        <w:sz w:val="26"/>
                                        <w:szCs w:val="26"/>
                                      </w:rPr>
                                      <w:t>Aut</w:t>
                                    </w:r>
                                    <w:r w:rsidR="002B2D3A">
                                      <w:rPr>
                                        <w:color w:val="ED7D31" w:themeColor="accent2"/>
                                        <w:sz w:val="26"/>
                                        <w:szCs w:val="26"/>
                                      </w:rPr>
                                      <w:t>or</w:t>
                                    </w:r>
                                    <w:r>
                                      <w:rPr>
                                        <w:color w:val="ED7D31" w:themeColor="accent2"/>
                                        <w:sz w:val="26"/>
                                        <w:szCs w:val="26"/>
                                      </w:rPr>
                                      <w:t>:</w:t>
                                    </w:r>
                                  </w:p>
                                </w:sdtContent>
                              </w:sdt>
                              <w:p w14:paraId="08017160" w14:textId="4EE09471" w:rsidR="00B82CDB" w:rsidRDefault="00CD114E">
                                <w:pPr>
                                  <w:pStyle w:val="NoSpacing"/>
                                </w:pPr>
                                <w:r>
                                  <w:rPr>
                                    <w:color w:val="44546A" w:themeColor="text2"/>
                                  </w:rPr>
                                  <w:t>Roman Gumzej</w:t>
                                </w:r>
                              </w:p>
                            </w:tc>
                          </w:tr>
                        </w:tbl>
                        <w:p w14:paraId="2311765E" w14:textId="77777777" w:rsidR="00B82CDB" w:rsidRDefault="00B82CDB"/>
                      </w:txbxContent>
                    </v:textbox>
                    <w10:wrap anchorx="page" anchory="page"/>
                  </v:shape>
                </w:pict>
              </mc:Fallback>
            </mc:AlternateContent>
          </w:r>
          <w:r w:rsidRPr="008A03FE">
            <w:rPr>
              <w:lang w:val="hr-HR"/>
            </w:rPr>
            <w:br w:type="page"/>
          </w:r>
        </w:p>
      </w:sdtContent>
    </w:sdt>
    <w:sdt>
      <w:sdtPr>
        <w:rPr>
          <w:rFonts w:ascii="Tahoma" w:eastAsiaTheme="minorEastAsia" w:hAnsi="Tahoma" w:cstheme="minorBidi"/>
          <w:color w:val="auto"/>
          <w:kern w:val="2"/>
          <w:sz w:val="22"/>
          <w:szCs w:val="22"/>
          <w:lang w:val="hr-HR" w:eastAsia="en-US"/>
          <w14:ligatures w14:val="standardContextual"/>
        </w:rPr>
        <w:id w:val="1133914866"/>
        <w:docPartObj>
          <w:docPartGallery w:val="Table of Contents"/>
          <w:docPartUnique/>
        </w:docPartObj>
      </w:sdtPr>
      <w:sdtEndPr>
        <w:rPr>
          <w:b/>
          <w:bCs/>
        </w:rPr>
      </w:sdtEndPr>
      <w:sdtContent>
        <w:p w14:paraId="093D7010" w14:textId="5664E7E3" w:rsidR="009D0FCA" w:rsidRPr="008A03FE" w:rsidRDefault="009D0FCA" w:rsidP="272313FE">
          <w:pPr>
            <w:pStyle w:val="TOCHeading"/>
            <w:rPr>
              <w:b/>
              <w:bCs/>
              <w:lang w:val="hr-HR"/>
            </w:rPr>
          </w:pPr>
          <w:r w:rsidRPr="008A03FE">
            <w:rPr>
              <w:b/>
              <w:bCs/>
              <w:lang w:val="hr-HR"/>
            </w:rPr>
            <w:t>Sadržaj</w:t>
          </w:r>
        </w:p>
        <w:p w14:paraId="63FB661E" w14:textId="4DB02E27" w:rsidR="00C27D48" w:rsidRPr="008A03FE" w:rsidRDefault="009D0FCA">
          <w:pPr>
            <w:pStyle w:val="TOC1"/>
            <w:tabs>
              <w:tab w:val="right" w:leader="dot" w:pos="9062"/>
            </w:tabs>
            <w:rPr>
              <w:rFonts w:asciiTheme="minorHAnsi" w:eastAsiaTheme="minorEastAsia" w:hAnsiTheme="minorHAnsi"/>
              <w:noProof/>
              <w:kern w:val="0"/>
              <w:lang w:val="hr-HR" w:eastAsia="sl-SI"/>
              <w14:ligatures w14:val="none"/>
            </w:rPr>
          </w:pPr>
          <w:r w:rsidRPr="008A03FE">
            <w:rPr>
              <w:lang w:val="hr-HR"/>
            </w:rPr>
            <w:fldChar w:fldCharType="begin"/>
          </w:r>
          <w:r w:rsidRPr="008A03FE">
            <w:rPr>
              <w:lang w:val="hr-HR"/>
            </w:rPr>
            <w:instrText xml:space="preserve"> TOC \o "1-3" \h \z \u </w:instrText>
          </w:r>
          <w:r w:rsidRPr="008A03FE">
            <w:rPr>
              <w:lang w:val="hr-HR"/>
            </w:rPr>
            <w:fldChar w:fldCharType="separate"/>
          </w:r>
          <w:hyperlink w:anchor="_Toc178583179" w:history="1">
            <w:r w:rsidR="00C27D48" w:rsidRPr="008A03FE">
              <w:rPr>
                <w:rStyle w:val="Hyperlink"/>
                <w:noProof/>
                <w:lang w:val="hr-HR"/>
              </w:rPr>
              <w:t xml:space="preserve">OPIS PODUZEĆA </w:t>
            </w:r>
          </w:hyperlink>
          <w:r w:rsidR="00C27D48" w:rsidRPr="008A03FE">
            <w:rPr>
              <w:noProof/>
              <w:webHidden/>
              <w:lang w:val="hr-HR"/>
            </w:rPr>
            <w:tab/>
          </w:r>
          <w:r w:rsidR="00C27D48" w:rsidRPr="008A03FE">
            <w:rPr>
              <w:noProof/>
              <w:webHidden/>
              <w:lang w:val="hr-HR"/>
            </w:rPr>
            <w:fldChar w:fldCharType="begin"/>
          </w:r>
          <w:r w:rsidR="00C27D48" w:rsidRPr="008A03FE">
            <w:rPr>
              <w:noProof/>
              <w:webHidden/>
              <w:lang w:val="hr-HR"/>
            </w:rPr>
            <w:instrText xml:space="preserve"> PAGEREF _Toc178583179 \h </w:instrText>
          </w:r>
          <w:r w:rsidR="00C27D48" w:rsidRPr="008A03FE">
            <w:rPr>
              <w:noProof/>
              <w:webHidden/>
              <w:lang w:val="hr-HR"/>
            </w:rPr>
          </w:r>
          <w:r w:rsidR="00C27D48" w:rsidRPr="008A03FE">
            <w:rPr>
              <w:noProof/>
              <w:webHidden/>
              <w:lang w:val="hr-HR"/>
            </w:rPr>
            <w:fldChar w:fldCharType="separate"/>
          </w:r>
          <w:hyperlink w:anchor="_Toc178583179" w:history="1">
            <w:r w:rsidR="00C27D48" w:rsidRPr="008A03FE">
              <w:rPr>
                <w:noProof/>
                <w:webHidden/>
                <w:lang w:val="hr-HR"/>
              </w:rPr>
              <w:t>3</w:t>
            </w:r>
          </w:hyperlink>
          <w:r w:rsidR="00C27D48" w:rsidRPr="008A03FE">
            <w:rPr>
              <w:noProof/>
              <w:webHidden/>
              <w:lang w:val="hr-HR"/>
            </w:rPr>
            <w:fldChar w:fldCharType="end"/>
          </w:r>
        </w:p>
        <w:p w14:paraId="3E898037" w14:textId="333EA8CF" w:rsidR="00C27D48" w:rsidRPr="008A03FE" w:rsidRDefault="00C27D48">
          <w:pPr>
            <w:pStyle w:val="TOC1"/>
            <w:tabs>
              <w:tab w:val="right" w:leader="dot" w:pos="9062"/>
            </w:tabs>
            <w:rPr>
              <w:rFonts w:asciiTheme="minorHAnsi" w:eastAsiaTheme="minorEastAsia" w:hAnsiTheme="minorHAnsi"/>
              <w:noProof/>
              <w:kern w:val="0"/>
              <w:lang w:val="hr-HR" w:eastAsia="sl-SI"/>
              <w14:ligatures w14:val="none"/>
            </w:rPr>
          </w:pPr>
          <w:hyperlink w:anchor="_Toc178583180" w:history="1">
            <w:r w:rsidRPr="008A03FE">
              <w:rPr>
                <w:rStyle w:val="Hyperlink"/>
                <w:noProof/>
                <w:lang w:val="hr-HR"/>
              </w:rPr>
              <w:t xml:space="preserve">PROBLEM ODLUKE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_Toc178583180 \h </w:instrText>
          </w:r>
          <w:r w:rsidRPr="008A03FE">
            <w:rPr>
              <w:noProof/>
              <w:webHidden/>
              <w:lang w:val="hr-HR"/>
            </w:rPr>
          </w:r>
          <w:r w:rsidRPr="008A03FE">
            <w:rPr>
              <w:noProof/>
              <w:webHidden/>
              <w:lang w:val="hr-HR"/>
            </w:rPr>
            <w:fldChar w:fldCharType="separate"/>
          </w:r>
          <w:hyperlink w:anchor="_Toc178583180" w:history="1">
            <w:r w:rsidRPr="008A03FE">
              <w:rPr>
                <w:noProof/>
                <w:webHidden/>
                <w:lang w:val="hr-HR"/>
              </w:rPr>
              <w:t>8</w:t>
            </w:r>
          </w:hyperlink>
          <w:r w:rsidRPr="008A03FE">
            <w:rPr>
              <w:noProof/>
              <w:webHidden/>
              <w:lang w:val="hr-HR"/>
            </w:rPr>
            <w:fldChar w:fldCharType="end"/>
          </w:r>
        </w:p>
        <w:p w14:paraId="3C08865D" w14:textId="046679F9" w:rsidR="00C27D48" w:rsidRPr="008A03FE" w:rsidRDefault="00C27D48">
          <w:pPr>
            <w:pStyle w:val="TOC1"/>
            <w:tabs>
              <w:tab w:val="right" w:leader="dot" w:pos="9062"/>
            </w:tabs>
            <w:rPr>
              <w:rFonts w:asciiTheme="minorHAnsi" w:eastAsiaTheme="minorEastAsia" w:hAnsiTheme="minorHAnsi"/>
              <w:noProof/>
              <w:kern w:val="0"/>
              <w:lang w:val="hr-HR" w:eastAsia="sl-SI"/>
              <w14:ligatures w14:val="none"/>
            </w:rPr>
          </w:pPr>
          <w:hyperlink w:anchor="_Toc178583181" w:history="1">
            <w:r w:rsidRPr="008A03FE">
              <w:rPr>
                <w:rStyle w:val="Hyperlink"/>
                <w:noProof/>
                <w:lang w:val="hr-HR"/>
              </w:rPr>
              <w:t xml:space="preserve">ZADATAK 1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_Toc178583181 \h </w:instrText>
          </w:r>
          <w:r w:rsidRPr="008A03FE">
            <w:rPr>
              <w:noProof/>
              <w:webHidden/>
              <w:lang w:val="hr-HR"/>
            </w:rPr>
          </w:r>
          <w:r w:rsidRPr="008A03FE">
            <w:rPr>
              <w:noProof/>
              <w:webHidden/>
              <w:lang w:val="hr-HR"/>
            </w:rPr>
            <w:fldChar w:fldCharType="separate"/>
          </w:r>
          <w:hyperlink w:anchor="_Toc178583181" w:history="1">
            <w:r w:rsidRPr="008A03FE">
              <w:rPr>
                <w:noProof/>
                <w:webHidden/>
                <w:lang w:val="hr-HR"/>
              </w:rPr>
              <w:t>9</w:t>
            </w:r>
          </w:hyperlink>
          <w:r w:rsidRPr="008A03FE">
            <w:rPr>
              <w:noProof/>
              <w:webHidden/>
              <w:lang w:val="hr-HR"/>
            </w:rPr>
            <w:fldChar w:fldCharType="end"/>
          </w:r>
        </w:p>
        <w:p w14:paraId="2E176318" w14:textId="3FA479FC" w:rsidR="00C27D48" w:rsidRPr="008A03FE" w:rsidRDefault="00C27D48">
          <w:pPr>
            <w:pStyle w:val="TOC1"/>
            <w:tabs>
              <w:tab w:val="right" w:leader="dot" w:pos="9062"/>
            </w:tabs>
            <w:rPr>
              <w:rFonts w:asciiTheme="minorHAnsi" w:eastAsiaTheme="minorEastAsia" w:hAnsiTheme="minorHAnsi"/>
              <w:noProof/>
              <w:kern w:val="0"/>
              <w:lang w:val="hr-HR" w:eastAsia="sl-SI"/>
              <w14:ligatures w14:val="none"/>
            </w:rPr>
          </w:pPr>
          <w:hyperlink w:anchor="_Toc178583182" w:history="1">
            <w:r w:rsidRPr="008A03FE">
              <w:rPr>
                <w:rStyle w:val="Hyperlink"/>
                <w:noProof/>
                <w:lang w:val="hr-HR"/>
              </w:rPr>
              <w:t xml:space="preserve">ZADATAK 2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_Toc178583182 \h </w:instrText>
          </w:r>
          <w:r w:rsidRPr="008A03FE">
            <w:rPr>
              <w:noProof/>
              <w:webHidden/>
              <w:lang w:val="hr-HR"/>
            </w:rPr>
          </w:r>
          <w:r w:rsidRPr="008A03FE">
            <w:rPr>
              <w:noProof/>
              <w:webHidden/>
              <w:lang w:val="hr-HR"/>
            </w:rPr>
            <w:fldChar w:fldCharType="separate"/>
          </w:r>
          <w:hyperlink w:anchor="_Toc178583182" w:history="1">
            <w:r w:rsidRPr="008A03FE">
              <w:rPr>
                <w:noProof/>
                <w:webHidden/>
                <w:lang w:val="hr-HR"/>
              </w:rPr>
              <w:t>11</w:t>
            </w:r>
          </w:hyperlink>
          <w:r w:rsidRPr="008A03FE">
            <w:rPr>
              <w:noProof/>
              <w:webHidden/>
              <w:lang w:val="hr-HR"/>
            </w:rPr>
            <w:fldChar w:fldCharType="end"/>
          </w:r>
        </w:p>
        <w:p w14:paraId="52416A3B" w14:textId="5E4CF807" w:rsidR="00C27D48" w:rsidRPr="008A03FE" w:rsidRDefault="00C27D48">
          <w:pPr>
            <w:pStyle w:val="TOC1"/>
            <w:tabs>
              <w:tab w:val="right" w:leader="dot" w:pos="9062"/>
            </w:tabs>
            <w:rPr>
              <w:rFonts w:asciiTheme="minorHAnsi" w:eastAsiaTheme="minorEastAsia" w:hAnsiTheme="minorHAnsi"/>
              <w:noProof/>
              <w:kern w:val="0"/>
              <w:lang w:val="hr-HR" w:eastAsia="sl-SI"/>
              <w14:ligatures w14:val="none"/>
            </w:rPr>
          </w:pPr>
          <w:hyperlink w:anchor="_Toc178583183" w:history="1">
            <w:r w:rsidRPr="008A03FE">
              <w:rPr>
                <w:rStyle w:val="Hyperlink"/>
                <w:noProof/>
                <w:lang w:val="hr-HR"/>
              </w:rPr>
              <w:t xml:space="preserve">ZADATAK 3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_Toc178583183 \h </w:instrText>
          </w:r>
          <w:r w:rsidRPr="008A03FE">
            <w:rPr>
              <w:noProof/>
              <w:webHidden/>
              <w:lang w:val="hr-HR"/>
            </w:rPr>
          </w:r>
          <w:r w:rsidRPr="008A03FE">
            <w:rPr>
              <w:noProof/>
              <w:webHidden/>
              <w:lang w:val="hr-HR"/>
            </w:rPr>
            <w:fldChar w:fldCharType="separate"/>
          </w:r>
          <w:hyperlink w:anchor="_Toc178583183" w:history="1">
            <w:r w:rsidRPr="008A03FE">
              <w:rPr>
                <w:noProof/>
                <w:webHidden/>
                <w:lang w:val="hr-HR"/>
              </w:rPr>
              <w:t>12</w:t>
            </w:r>
          </w:hyperlink>
          <w:r w:rsidRPr="008A03FE">
            <w:rPr>
              <w:noProof/>
              <w:webHidden/>
              <w:lang w:val="hr-HR"/>
            </w:rPr>
            <w:fldChar w:fldCharType="end"/>
          </w:r>
        </w:p>
        <w:p w14:paraId="32954375" w14:textId="78795004" w:rsidR="00C27D48" w:rsidRPr="008A03FE" w:rsidRDefault="00C27D48">
          <w:pPr>
            <w:pStyle w:val="TOC1"/>
            <w:tabs>
              <w:tab w:val="right" w:leader="dot" w:pos="9062"/>
            </w:tabs>
            <w:rPr>
              <w:rFonts w:asciiTheme="minorHAnsi" w:eastAsiaTheme="minorEastAsia" w:hAnsiTheme="minorHAnsi"/>
              <w:noProof/>
              <w:kern w:val="0"/>
              <w:lang w:val="hr-HR" w:eastAsia="sl-SI"/>
              <w14:ligatures w14:val="none"/>
            </w:rPr>
          </w:pPr>
          <w:hyperlink w:anchor="_Toc178583184" w:history="1">
            <w:r w:rsidRPr="008A03FE">
              <w:rPr>
                <w:rStyle w:val="Hyperlink"/>
                <w:noProof/>
                <w:lang w:val="hr-HR"/>
              </w:rPr>
              <w:t xml:space="preserve">ZADATAK 4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_Toc178583184 \h </w:instrText>
          </w:r>
          <w:r w:rsidRPr="008A03FE">
            <w:rPr>
              <w:noProof/>
              <w:webHidden/>
              <w:lang w:val="hr-HR"/>
            </w:rPr>
          </w:r>
          <w:r w:rsidRPr="008A03FE">
            <w:rPr>
              <w:noProof/>
              <w:webHidden/>
              <w:lang w:val="hr-HR"/>
            </w:rPr>
            <w:fldChar w:fldCharType="separate"/>
          </w:r>
          <w:hyperlink w:anchor="_Toc178583184" w:history="1">
            <w:r w:rsidRPr="008A03FE">
              <w:rPr>
                <w:noProof/>
                <w:webHidden/>
                <w:lang w:val="hr-HR"/>
              </w:rPr>
              <w:t>13</w:t>
            </w:r>
          </w:hyperlink>
          <w:r w:rsidRPr="008A03FE">
            <w:rPr>
              <w:noProof/>
              <w:webHidden/>
              <w:lang w:val="hr-HR"/>
            </w:rPr>
            <w:fldChar w:fldCharType="end"/>
          </w:r>
        </w:p>
        <w:p w14:paraId="2349BA2B" w14:textId="6AB645E8" w:rsidR="00C27D48" w:rsidRPr="008A03FE" w:rsidRDefault="00C27D48">
          <w:pPr>
            <w:pStyle w:val="TOC1"/>
            <w:tabs>
              <w:tab w:val="right" w:leader="dot" w:pos="9062"/>
            </w:tabs>
            <w:rPr>
              <w:rFonts w:asciiTheme="minorHAnsi" w:eastAsiaTheme="minorEastAsia" w:hAnsiTheme="minorHAnsi"/>
              <w:noProof/>
              <w:kern w:val="0"/>
              <w:lang w:val="hr-HR" w:eastAsia="sl-SI"/>
              <w14:ligatures w14:val="none"/>
            </w:rPr>
          </w:pPr>
          <w:hyperlink w:anchor="_Toc178583185" w:history="1">
            <w:r w:rsidRPr="008A03FE">
              <w:rPr>
                <w:rStyle w:val="Hyperlink"/>
                <w:noProof/>
                <w:lang w:val="hr-HR"/>
              </w:rPr>
              <w:t xml:space="preserve">ZADATAK 5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_Toc178583185 \h </w:instrText>
          </w:r>
          <w:r w:rsidRPr="008A03FE">
            <w:rPr>
              <w:noProof/>
              <w:webHidden/>
              <w:lang w:val="hr-HR"/>
            </w:rPr>
          </w:r>
          <w:r w:rsidRPr="008A03FE">
            <w:rPr>
              <w:noProof/>
              <w:webHidden/>
              <w:lang w:val="hr-HR"/>
            </w:rPr>
            <w:fldChar w:fldCharType="separate"/>
          </w:r>
          <w:hyperlink w:anchor="_Toc178583185" w:history="1">
            <w:r w:rsidRPr="008A03FE">
              <w:rPr>
                <w:noProof/>
                <w:webHidden/>
                <w:lang w:val="hr-HR"/>
              </w:rPr>
              <w:t>15</w:t>
            </w:r>
          </w:hyperlink>
          <w:r w:rsidRPr="008A03FE">
            <w:rPr>
              <w:noProof/>
              <w:webHidden/>
              <w:lang w:val="hr-HR"/>
            </w:rPr>
            <w:fldChar w:fldCharType="end"/>
          </w:r>
        </w:p>
        <w:p w14:paraId="5E77D537" w14:textId="59C3431C" w:rsidR="00C27D48" w:rsidRPr="008A03FE" w:rsidRDefault="00C27D48">
          <w:pPr>
            <w:pStyle w:val="TOC1"/>
            <w:tabs>
              <w:tab w:val="right" w:leader="dot" w:pos="9062"/>
            </w:tabs>
            <w:rPr>
              <w:rFonts w:asciiTheme="minorHAnsi" w:eastAsiaTheme="minorEastAsia" w:hAnsiTheme="minorHAnsi"/>
              <w:noProof/>
              <w:kern w:val="0"/>
              <w:lang w:val="hr-HR" w:eastAsia="sl-SI"/>
              <w14:ligatures w14:val="none"/>
            </w:rPr>
          </w:pPr>
          <w:hyperlink w:anchor="_Toc178583186" w:history="1">
            <w:r w:rsidRPr="008A03FE">
              <w:rPr>
                <w:rStyle w:val="Hyperlink"/>
                <w:noProof/>
                <w:lang w:val="hr-HR"/>
              </w:rPr>
              <w:t xml:space="preserve">ZADATAK 6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_Toc178583186 \h </w:instrText>
          </w:r>
          <w:r w:rsidRPr="008A03FE">
            <w:rPr>
              <w:noProof/>
              <w:webHidden/>
              <w:lang w:val="hr-HR"/>
            </w:rPr>
          </w:r>
          <w:r w:rsidRPr="008A03FE">
            <w:rPr>
              <w:noProof/>
              <w:webHidden/>
              <w:lang w:val="hr-HR"/>
            </w:rPr>
            <w:fldChar w:fldCharType="separate"/>
          </w:r>
          <w:hyperlink w:anchor="_Toc178583186" w:history="1">
            <w:r w:rsidRPr="008A03FE">
              <w:rPr>
                <w:noProof/>
                <w:webHidden/>
                <w:lang w:val="hr-HR"/>
              </w:rPr>
              <w:t>16</w:t>
            </w:r>
          </w:hyperlink>
          <w:r w:rsidRPr="008A03FE">
            <w:rPr>
              <w:noProof/>
              <w:webHidden/>
              <w:lang w:val="hr-HR"/>
            </w:rPr>
            <w:fldChar w:fldCharType="end"/>
          </w:r>
        </w:p>
        <w:p w14:paraId="363B97C4" w14:textId="2BF8F098" w:rsidR="00C27D48" w:rsidRPr="008A03FE" w:rsidRDefault="00C27D48">
          <w:pPr>
            <w:pStyle w:val="TOC1"/>
            <w:tabs>
              <w:tab w:val="right" w:leader="dot" w:pos="9062"/>
            </w:tabs>
            <w:rPr>
              <w:rFonts w:asciiTheme="minorHAnsi" w:eastAsiaTheme="minorEastAsia" w:hAnsiTheme="minorHAnsi"/>
              <w:noProof/>
              <w:kern w:val="0"/>
              <w:lang w:val="hr-HR" w:eastAsia="sl-SI"/>
              <w14:ligatures w14:val="none"/>
            </w:rPr>
          </w:pPr>
          <w:hyperlink w:anchor="_Toc178583187" w:history="1">
            <w:r w:rsidRPr="008A03FE">
              <w:rPr>
                <w:rStyle w:val="Hyperlink"/>
                <w:noProof/>
                <w:lang w:val="hr-HR"/>
              </w:rPr>
              <w:t xml:space="preserve">ZADATAK 7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_Toc178583187 \h </w:instrText>
          </w:r>
          <w:r w:rsidRPr="008A03FE">
            <w:rPr>
              <w:noProof/>
              <w:webHidden/>
              <w:lang w:val="hr-HR"/>
            </w:rPr>
          </w:r>
          <w:r w:rsidRPr="008A03FE">
            <w:rPr>
              <w:noProof/>
              <w:webHidden/>
              <w:lang w:val="hr-HR"/>
            </w:rPr>
            <w:fldChar w:fldCharType="separate"/>
          </w:r>
          <w:hyperlink w:anchor="_Toc178583187" w:history="1">
            <w:r w:rsidRPr="008A03FE">
              <w:rPr>
                <w:noProof/>
                <w:webHidden/>
                <w:lang w:val="hr-HR"/>
              </w:rPr>
              <w:t>17</w:t>
            </w:r>
          </w:hyperlink>
          <w:r w:rsidRPr="008A03FE">
            <w:rPr>
              <w:noProof/>
              <w:webHidden/>
              <w:lang w:val="hr-HR"/>
            </w:rPr>
            <w:fldChar w:fldCharType="end"/>
          </w:r>
        </w:p>
        <w:p w14:paraId="273A0C8D" w14:textId="1E374601" w:rsidR="00C27D48" w:rsidRPr="008A03FE" w:rsidRDefault="00C27D48">
          <w:pPr>
            <w:pStyle w:val="TOC1"/>
            <w:tabs>
              <w:tab w:val="right" w:leader="dot" w:pos="9062"/>
            </w:tabs>
            <w:rPr>
              <w:rFonts w:asciiTheme="minorHAnsi" w:eastAsiaTheme="minorEastAsia" w:hAnsiTheme="minorHAnsi"/>
              <w:noProof/>
              <w:kern w:val="0"/>
              <w:lang w:val="hr-HR" w:eastAsia="sl-SI"/>
              <w14:ligatures w14:val="none"/>
            </w:rPr>
          </w:pPr>
          <w:hyperlink w:anchor="_Toc178583188" w:history="1">
            <w:r w:rsidRPr="008A03FE">
              <w:rPr>
                <w:rStyle w:val="Hyperlink"/>
                <w:noProof/>
                <w:lang w:val="hr-HR"/>
              </w:rPr>
              <w:t xml:space="preserve">ZADATAK 8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_Toc178583188 \h </w:instrText>
          </w:r>
          <w:r w:rsidRPr="008A03FE">
            <w:rPr>
              <w:noProof/>
              <w:webHidden/>
              <w:lang w:val="hr-HR"/>
            </w:rPr>
          </w:r>
          <w:r w:rsidRPr="008A03FE">
            <w:rPr>
              <w:noProof/>
              <w:webHidden/>
              <w:lang w:val="hr-HR"/>
            </w:rPr>
            <w:fldChar w:fldCharType="separate"/>
          </w:r>
          <w:hyperlink w:anchor="_Toc178583188" w:history="1">
            <w:r w:rsidRPr="008A03FE">
              <w:rPr>
                <w:noProof/>
                <w:webHidden/>
                <w:lang w:val="hr-HR"/>
              </w:rPr>
              <w:t>18</w:t>
            </w:r>
          </w:hyperlink>
          <w:r w:rsidRPr="008A03FE">
            <w:rPr>
              <w:noProof/>
              <w:webHidden/>
              <w:lang w:val="hr-HR"/>
            </w:rPr>
            <w:fldChar w:fldCharType="end"/>
          </w:r>
        </w:p>
        <w:p w14:paraId="1500D295" w14:textId="79004899" w:rsidR="009D0FCA" w:rsidRPr="008A03FE" w:rsidRDefault="009D0FCA" w:rsidP="272313FE">
          <w:pPr>
            <w:rPr>
              <w:lang w:val="hr-HR"/>
            </w:rPr>
          </w:pPr>
          <w:r w:rsidRPr="008A03FE">
            <w:rPr>
              <w:b/>
              <w:bCs/>
              <w:lang w:val="hr-HR"/>
            </w:rPr>
            <w:fldChar w:fldCharType="end"/>
          </w:r>
        </w:p>
      </w:sdtContent>
    </w:sdt>
    <w:p w14:paraId="5B8C1C04" w14:textId="77777777" w:rsidR="009D0FCA" w:rsidRPr="008A03FE" w:rsidRDefault="009D0FCA" w:rsidP="272313FE">
      <w:pPr>
        <w:rPr>
          <w:lang w:val="hr-HR"/>
        </w:rPr>
      </w:pPr>
    </w:p>
    <w:p w14:paraId="4D9787AF" w14:textId="77777777" w:rsidR="00AD51E7" w:rsidRPr="008A03FE" w:rsidRDefault="00AD51E7" w:rsidP="272313FE">
      <w:pPr>
        <w:rPr>
          <w:lang w:val="hr-HR"/>
        </w:rPr>
      </w:pPr>
    </w:p>
    <w:p w14:paraId="4A4E6876" w14:textId="77777777" w:rsidR="00AD51E7" w:rsidRPr="008A03FE" w:rsidRDefault="00AD51E7" w:rsidP="272313FE">
      <w:pPr>
        <w:rPr>
          <w:lang w:val="hr-HR"/>
        </w:rPr>
      </w:pPr>
    </w:p>
    <w:p w14:paraId="620CC351" w14:textId="77777777" w:rsidR="00AD51E7" w:rsidRPr="008A03FE" w:rsidRDefault="00AD51E7" w:rsidP="272313FE">
      <w:pPr>
        <w:rPr>
          <w:lang w:val="hr-HR"/>
        </w:rPr>
      </w:pPr>
    </w:p>
    <w:p w14:paraId="12B9F809" w14:textId="77777777" w:rsidR="00AD51E7" w:rsidRPr="008A03FE" w:rsidRDefault="00AD51E7" w:rsidP="272313FE">
      <w:pPr>
        <w:rPr>
          <w:lang w:val="hr-HR"/>
        </w:rPr>
      </w:pPr>
    </w:p>
    <w:p w14:paraId="0BC8D4D7" w14:textId="77777777" w:rsidR="00AD51E7" w:rsidRPr="008A03FE" w:rsidRDefault="00AD51E7" w:rsidP="272313FE">
      <w:pPr>
        <w:rPr>
          <w:lang w:val="hr-HR"/>
        </w:rPr>
      </w:pPr>
    </w:p>
    <w:p w14:paraId="7DF00A3C" w14:textId="77777777" w:rsidR="00AD51E7" w:rsidRPr="008A03FE" w:rsidRDefault="00AD51E7" w:rsidP="272313FE">
      <w:pPr>
        <w:rPr>
          <w:lang w:val="hr-HR"/>
        </w:rPr>
      </w:pPr>
    </w:p>
    <w:p w14:paraId="438F7DA5" w14:textId="77777777" w:rsidR="00AD51E7" w:rsidRPr="008A03FE" w:rsidRDefault="00AD51E7" w:rsidP="272313FE">
      <w:pPr>
        <w:rPr>
          <w:lang w:val="hr-HR"/>
        </w:rPr>
      </w:pPr>
    </w:p>
    <w:p w14:paraId="49E5D2B5" w14:textId="77777777" w:rsidR="00AD51E7" w:rsidRPr="008A03FE" w:rsidRDefault="00AD51E7" w:rsidP="272313FE">
      <w:pPr>
        <w:rPr>
          <w:lang w:val="hr-HR"/>
        </w:rPr>
      </w:pPr>
    </w:p>
    <w:p w14:paraId="4703F0ED" w14:textId="77777777" w:rsidR="00AD51E7" w:rsidRPr="008A03FE" w:rsidRDefault="00AD51E7" w:rsidP="272313FE">
      <w:pPr>
        <w:rPr>
          <w:lang w:val="hr-HR"/>
        </w:rPr>
      </w:pPr>
    </w:p>
    <w:p w14:paraId="62F7CBF2" w14:textId="77777777" w:rsidR="00AD51E7" w:rsidRPr="008A03FE" w:rsidRDefault="00AD51E7" w:rsidP="272313FE">
      <w:pPr>
        <w:rPr>
          <w:lang w:val="hr-HR"/>
        </w:rPr>
      </w:pPr>
    </w:p>
    <w:p w14:paraId="62D91178" w14:textId="77777777" w:rsidR="00AD51E7" w:rsidRPr="008A03FE" w:rsidRDefault="00AD51E7" w:rsidP="272313FE">
      <w:pPr>
        <w:rPr>
          <w:lang w:val="hr-HR"/>
        </w:rPr>
      </w:pPr>
    </w:p>
    <w:p w14:paraId="5712F298" w14:textId="77777777" w:rsidR="00AD51E7" w:rsidRPr="008A03FE" w:rsidRDefault="00AD51E7" w:rsidP="272313FE">
      <w:pPr>
        <w:rPr>
          <w:lang w:val="hr-HR"/>
        </w:rPr>
      </w:pPr>
    </w:p>
    <w:p w14:paraId="25B79B07" w14:textId="77777777" w:rsidR="009D0FCA" w:rsidRPr="008A03FE" w:rsidRDefault="009D0FCA" w:rsidP="272313FE">
      <w:pPr>
        <w:rPr>
          <w:lang w:val="hr-HR"/>
        </w:rPr>
      </w:pPr>
    </w:p>
    <w:p w14:paraId="22E523F5" w14:textId="5FD786B1" w:rsidR="00D402EC" w:rsidRPr="008A03FE" w:rsidRDefault="00D402EC" w:rsidP="272313FE">
      <w:pPr>
        <w:pStyle w:val="Heading1"/>
        <w:numPr>
          <w:ilvl w:val="0"/>
          <w:numId w:val="0"/>
        </w:numPr>
        <w:ind w:left="1077" w:hanging="720"/>
        <w:rPr>
          <w:lang w:val="hr-HR"/>
        </w:rPr>
      </w:pPr>
      <w:bookmarkStart w:id="0" w:name="_Toc178583179"/>
      <w:r w:rsidRPr="008A03FE">
        <w:rPr>
          <w:lang w:val="hr-HR"/>
        </w:rPr>
        <w:lastRenderedPageBreak/>
        <w:t>OPIS PODUZEĆA</w:t>
      </w:r>
      <w:bookmarkEnd w:id="0"/>
    </w:p>
    <w:p w14:paraId="5DAB31E4" w14:textId="77777777" w:rsidR="00E17A06" w:rsidRPr="008A03FE" w:rsidRDefault="00E17A06" w:rsidP="272313FE">
      <w:pPr>
        <w:ind w:firstLine="708"/>
        <w:rPr>
          <w:lang w:val="hr-HR"/>
        </w:rPr>
      </w:pPr>
      <w:r w:rsidRPr="008A03FE">
        <w:rPr>
          <w:lang w:val="hr-HR"/>
        </w:rPr>
        <w:t>ETI je proizvođač i distributer kućanskih aparata (usp. sliku 1.1, preuzetu iz simulacijskog okruženja NetLogo). Tvrtka ima više proizvodnih lokacija: glavnu lokaciju u Sloveniji (SI), kao i podružnice u Njemačkoj (DE), Poljskoj (PL), Mađarskoj (H) i Bosni i Hercegovini (BIH). Osim proizvodnih lokacija, prodajne lokacije nalaze se u Rusiji (RUS), Ukrajini (UKR) i Rumunjskoj (RU). Proizvodne lokacije opskrbljuju vlastita tržišta gotovim proizvodima, a jedna drugu komponentama proizvoda.</w:t>
      </w:r>
    </w:p>
    <w:p w14:paraId="0BA5D3FE" w14:textId="77777777" w:rsidR="00E17A06" w:rsidRPr="008A03FE" w:rsidRDefault="00E17A06" w:rsidP="272313FE">
      <w:pPr>
        <w:keepNext/>
        <w:jc w:val="center"/>
        <w:rPr>
          <w:lang w:val="hr-HR"/>
        </w:rPr>
      </w:pPr>
      <w:r w:rsidRPr="008A03FE">
        <w:rPr>
          <w:noProof/>
          <w:lang w:val="hr-HR"/>
        </w:rPr>
        <w:drawing>
          <wp:inline distT="0" distB="0" distL="0" distR="0" wp14:anchorId="73913C33" wp14:editId="3D972855">
            <wp:extent cx="5760720" cy="3023870"/>
            <wp:effectExtent l="0" t="0" r="0" b="0"/>
            <wp:docPr id="2" name="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23870"/>
                    </a:xfrm>
                    <a:prstGeom prst="rect">
                      <a:avLst/>
                    </a:prstGeom>
                  </pic:spPr>
                </pic:pic>
              </a:graphicData>
            </a:graphic>
          </wp:inline>
        </w:drawing>
      </w:r>
    </w:p>
    <w:p w14:paraId="73C27AC8" w14:textId="77777777" w:rsidR="00E17A06" w:rsidRPr="008A03FE" w:rsidRDefault="00E17A06" w:rsidP="272313FE">
      <w:pPr>
        <w:pStyle w:val="caption1"/>
        <w:jc w:val="center"/>
        <w:rPr>
          <w:b/>
          <w:bCs/>
          <w:i w:val="0"/>
          <w:iCs w:val="0"/>
          <w:color w:val="1065AB"/>
          <w:sz w:val="20"/>
          <w:szCs w:val="20"/>
          <w:lang w:val="hr-HR"/>
        </w:rPr>
      </w:pPr>
      <w:bookmarkStart w:id="1" w:name="_Toc146878124"/>
      <w:r w:rsidRPr="008A03FE">
        <w:rPr>
          <w:b/>
          <w:bCs/>
          <w:i w:val="0"/>
          <w:iCs w:val="0"/>
          <w:color w:val="1065AB"/>
          <w:sz w:val="20"/>
          <w:szCs w:val="20"/>
          <w:lang w:val="hr-HR"/>
        </w:rPr>
        <w:t xml:space="preserve">Slika </w:t>
      </w:r>
      <w:r w:rsidRPr="008A03FE">
        <w:rPr>
          <w:lang w:val="hr-HR"/>
        </w:rPr>
        <w:fldChar w:fldCharType="begin"/>
      </w:r>
      <w:r w:rsidRPr="008A03FE">
        <w:rPr>
          <w:b/>
          <w:bCs/>
          <w:i w:val="0"/>
          <w:iCs w:val="0"/>
          <w:color w:val="1065AB"/>
          <w:sz w:val="20"/>
          <w:szCs w:val="20"/>
          <w:lang w:val="hr-HR"/>
        </w:rPr>
        <w:instrText>STYLEREF 1 \s</w:instrText>
      </w:r>
      <w:r w:rsidRPr="008A03FE">
        <w:rPr>
          <w:b/>
          <w:bCs/>
          <w:i w:val="0"/>
          <w:iCs w:val="0"/>
          <w:color w:val="1065AB"/>
          <w:sz w:val="20"/>
          <w:szCs w:val="20"/>
          <w:lang w:val="hr-HR"/>
        </w:rPr>
        <w:fldChar w:fldCharType="separate"/>
      </w:r>
      <w:r w:rsidRPr="008A03FE">
        <w:rPr>
          <w:b/>
          <w:bCs/>
          <w:i w:val="0"/>
          <w:iCs w:val="0"/>
          <w:color w:val="1065AB"/>
          <w:sz w:val="20"/>
          <w:szCs w:val="20"/>
          <w:lang w:val="hr-HR"/>
        </w:rPr>
        <w:t xml:space="preserve">1. </w:t>
      </w:r>
      <w:r w:rsidRPr="008A03FE">
        <w:rPr>
          <w:b/>
          <w:bCs/>
          <w:i w:val="0"/>
          <w:iCs w:val="0"/>
          <w:color w:val="1065AB"/>
          <w:sz w:val="20"/>
          <w:szCs w:val="20"/>
          <w:lang w:val="hr-HR"/>
        </w:rPr>
        <w:fldChar w:fldCharType="end"/>
      </w:r>
      <w:r w:rsidRPr="008A03FE">
        <w:rPr>
          <w:b/>
          <w:bCs/>
          <w:i w:val="0"/>
          <w:iCs w:val="0"/>
          <w:color w:val="1065AB"/>
          <w:sz w:val="20"/>
          <w:szCs w:val="20"/>
          <w:lang w:val="hr-HR"/>
        </w:rPr>
        <w:t xml:space="preserve">1. Raspored ETI SC - </w:t>
      </w:r>
      <w:bookmarkEnd w:id="1"/>
      <w:r w:rsidRPr="008A03FE">
        <w:rPr>
          <w:b/>
          <w:bCs/>
          <w:i w:val="0"/>
          <w:iCs w:val="0"/>
          <w:color w:val="1065AB"/>
          <w:sz w:val="20"/>
          <w:szCs w:val="20"/>
          <w:lang w:val="hr-HR"/>
        </w:rPr>
        <w:t>a</w:t>
      </w:r>
      <w:r w:rsidRPr="008A03FE">
        <w:rPr>
          <w:b/>
          <w:bCs/>
          <w:i w:val="0"/>
          <w:iCs w:val="0"/>
          <w:color w:val="1065AB"/>
          <w:sz w:val="20"/>
          <w:szCs w:val="20"/>
          <w:lang w:val="hr-HR"/>
        </w:rPr>
        <w:fldChar w:fldCharType="begin"/>
      </w:r>
      <w:r w:rsidRPr="008A03FE">
        <w:rPr>
          <w:b/>
          <w:bCs/>
          <w:i w:val="0"/>
          <w:iCs w:val="0"/>
          <w:color w:val="1065AB"/>
          <w:sz w:val="20"/>
          <w:szCs w:val="20"/>
          <w:lang w:val="hr-HR"/>
        </w:rPr>
        <w:instrText xml:space="preserve"> SEQ Slika \* ARABIC </w:instrText>
      </w:r>
      <w:r w:rsidRPr="008A03FE">
        <w:rPr>
          <w:b/>
          <w:bCs/>
          <w:i w:val="0"/>
          <w:iCs w:val="0"/>
          <w:color w:val="1065AB"/>
          <w:sz w:val="20"/>
          <w:szCs w:val="20"/>
          <w:lang w:val="hr-HR"/>
        </w:rPr>
        <w:fldChar w:fldCharType="separate"/>
      </w:r>
    </w:p>
    <w:p w14:paraId="06ED3DC0" w14:textId="77777777" w:rsidR="00E17A06" w:rsidRPr="008A03FE" w:rsidRDefault="00E17A06" w:rsidP="272313FE">
      <w:pPr>
        <w:jc w:val="center"/>
        <w:rPr>
          <w:sz w:val="20"/>
          <w:szCs w:val="20"/>
          <w:lang w:val="hr-HR"/>
        </w:rPr>
      </w:pPr>
      <w:r w:rsidRPr="008A03FE">
        <w:rPr>
          <w:sz w:val="20"/>
          <w:szCs w:val="20"/>
          <w:lang w:val="hr-HR"/>
        </w:rPr>
        <w:t>Izvor: (Gumzej i Rakovska, 2020.)</w:t>
      </w:r>
    </w:p>
    <w:p w14:paraId="5666A23A" w14:textId="739AC3A2" w:rsidR="00E17A06" w:rsidRPr="008A03FE" w:rsidRDefault="00E17A06" w:rsidP="272313FE">
      <w:pPr>
        <w:ind w:firstLine="708"/>
        <w:rPr>
          <w:lang w:val="hr-HR"/>
        </w:rPr>
      </w:pPr>
      <w:r w:rsidRPr="008A03FE">
        <w:rPr>
          <w:lang w:val="hr-HR"/>
        </w:rPr>
        <w:t>Pojednostavljena shema proizvodnog pogona u Sloveniji (SI) (slika 1.2, preuzeta iz simulacijskog okruženja JaamSim) sadrži DES simulacijski model varijantne proizvodnje, gdje se proizvode četiri glavne proizvodne linije. Svaka vrsta proizvoda ima namjensku proizvodnu liniju. Nakon što su finalizirani, proizvodi se provjeravaju radi kvalitete na namjenskom ispitnom mjestu. Proizvodi nedovoljne kvalitete prevoze se natrag na izvornu proizvodnu liniju. Nakon što uspješno prođu kontrolu kvalitete, gotovi proizvodi prevoze se s proizvodnog pogona u skladište gotovih proizvoda. Ponovna proizvodnja neispravnih proizvoda dok su još u proizvodnji učinkovit je način smanjenja utjecaja na okoliš i troškova proizvodnje.</w:t>
      </w:r>
    </w:p>
    <w:p w14:paraId="3A6A5CBE" w14:textId="77777777" w:rsidR="00E17A06" w:rsidRPr="008A03FE" w:rsidRDefault="00E17A06" w:rsidP="272313FE">
      <w:pPr>
        <w:keepNext/>
        <w:jc w:val="center"/>
        <w:rPr>
          <w:lang w:val="hr-HR"/>
        </w:rPr>
      </w:pPr>
      <w:r w:rsidRPr="008A03FE">
        <w:rPr>
          <w:noProof/>
          <w:lang w:val="hr-HR"/>
        </w:rPr>
        <w:lastRenderedPageBreak/>
        <w:drawing>
          <wp:inline distT="0" distB="0" distL="0" distR="0" wp14:anchorId="3AD35903" wp14:editId="43E7F959">
            <wp:extent cx="5760720" cy="3303270"/>
            <wp:effectExtent l="0" t="0" r="0" b="0"/>
            <wp:docPr id="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pic:nvPicPr>
                  <pic:blipFill>
                    <a:blip r:embed="rId13">
                      <a:extLst>
                        <a:ext uri="{28A0092B-C50C-407E-A947-70E740481C1C}">
                          <a14:useLocalDpi xmlns:a14="http://schemas.microsoft.com/office/drawing/2010/main" val="0"/>
                        </a:ext>
                      </a:extLst>
                    </a:blip>
                    <a:stretch>
                      <a:fillRect/>
                    </a:stretch>
                  </pic:blipFill>
                  <pic:spPr>
                    <a:xfrm>
                      <a:off x="0" y="0"/>
                      <a:ext cx="5760720" cy="3303270"/>
                    </a:xfrm>
                    <a:prstGeom prst="rect">
                      <a:avLst/>
                    </a:prstGeom>
                  </pic:spPr>
                </pic:pic>
              </a:graphicData>
            </a:graphic>
          </wp:inline>
        </w:drawing>
      </w:r>
    </w:p>
    <w:p w14:paraId="1D74BE6A" w14:textId="77777777" w:rsidR="00E17A06" w:rsidRPr="008A03FE" w:rsidRDefault="00E17A06" w:rsidP="272313FE">
      <w:pPr>
        <w:pStyle w:val="caption1"/>
        <w:jc w:val="center"/>
        <w:rPr>
          <w:b/>
          <w:bCs/>
          <w:i w:val="0"/>
          <w:iCs w:val="0"/>
          <w:color w:val="1065AB"/>
          <w:sz w:val="20"/>
          <w:szCs w:val="20"/>
          <w:lang w:val="hr-HR"/>
        </w:rPr>
      </w:pPr>
      <w:r w:rsidRPr="008A03FE">
        <w:rPr>
          <w:b/>
          <w:bCs/>
          <w:i w:val="0"/>
          <w:iCs w:val="0"/>
          <w:color w:val="1065AB"/>
          <w:sz w:val="20"/>
          <w:szCs w:val="20"/>
          <w:lang w:val="hr-HR"/>
        </w:rPr>
        <w:t xml:space="preserve">Slika </w:t>
      </w:r>
      <w:r w:rsidRPr="008A03FE">
        <w:rPr>
          <w:lang w:val="hr-HR"/>
        </w:rPr>
        <w:fldChar w:fldCharType="begin"/>
      </w:r>
      <w:r w:rsidRPr="008A03FE">
        <w:rPr>
          <w:b/>
          <w:bCs/>
          <w:i w:val="0"/>
          <w:iCs w:val="0"/>
          <w:color w:val="1065AB"/>
          <w:sz w:val="20"/>
          <w:szCs w:val="20"/>
          <w:lang w:val="hr-HR"/>
        </w:rPr>
        <w:instrText>STYLEREF 1 \s</w:instrText>
      </w:r>
      <w:r w:rsidRPr="008A03FE">
        <w:rPr>
          <w:b/>
          <w:bCs/>
          <w:i w:val="0"/>
          <w:iCs w:val="0"/>
          <w:color w:val="1065AB"/>
          <w:sz w:val="20"/>
          <w:szCs w:val="20"/>
          <w:lang w:val="hr-HR"/>
        </w:rPr>
        <w:fldChar w:fldCharType="separate"/>
      </w:r>
      <w:r w:rsidRPr="008A03FE">
        <w:rPr>
          <w:b/>
          <w:bCs/>
          <w:i w:val="0"/>
          <w:iCs w:val="0"/>
          <w:color w:val="1065AB"/>
          <w:sz w:val="20"/>
          <w:szCs w:val="20"/>
          <w:lang w:val="hr-HR"/>
        </w:rPr>
        <w:t xml:space="preserve">1.2 </w:t>
      </w:r>
      <w:r w:rsidRPr="008A03FE">
        <w:rPr>
          <w:b/>
          <w:bCs/>
          <w:i w:val="0"/>
          <w:iCs w:val="0"/>
          <w:color w:val="1065AB"/>
          <w:sz w:val="20"/>
          <w:szCs w:val="20"/>
          <w:lang w:val="hr-HR"/>
        </w:rPr>
        <w:fldChar w:fldCharType="end"/>
      </w:r>
      <w:r w:rsidRPr="008A03FE">
        <w:rPr>
          <w:b/>
          <w:bCs/>
          <w:i w:val="0"/>
          <w:iCs w:val="0"/>
          <w:color w:val="1065AB"/>
          <w:sz w:val="20"/>
          <w:szCs w:val="20"/>
          <w:lang w:val="hr-HR"/>
        </w:rPr>
        <w:t>. Proizvodnja ETI varijante s kontrolom kvalitete</w:t>
      </w:r>
    </w:p>
    <w:p w14:paraId="22B9B6BC" w14:textId="77777777" w:rsidR="00E17A06" w:rsidRPr="008A03FE" w:rsidRDefault="00E17A06" w:rsidP="272313FE">
      <w:pPr>
        <w:jc w:val="center"/>
        <w:rPr>
          <w:sz w:val="20"/>
          <w:szCs w:val="20"/>
          <w:lang w:val="hr-HR"/>
        </w:rPr>
      </w:pPr>
      <w:r w:rsidRPr="008A03FE">
        <w:rPr>
          <w:sz w:val="20"/>
          <w:szCs w:val="20"/>
          <w:lang w:val="hr-HR"/>
        </w:rPr>
        <w:t>Izvor: (Gumzej i Rakovska, 2020.)</w:t>
      </w:r>
    </w:p>
    <w:p w14:paraId="49A4160D" w14:textId="19D6DCEF" w:rsidR="00E17A06" w:rsidRPr="008A03FE" w:rsidRDefault="00E17A06" w:rsidP="272313FE">
      <w:pPr>
        <w:ind w:firstLine="708"/>
        <w:rPr>
          <w:lang w:val="hr-HR"/>
        </w:rPr>
      </w:pPr>
      <w:r w:rsidRPr="008A03FE">
        <w:rPr>
          <w:lang w:val="hr-HR"/>
        </w:rPr>
        <w:t>Prodajni podaci proizvodnog pogona (Tablica 1.1), koje prikuplja marketinški odjel, obuhvaćaju tjedne podatke o prodaji koji pomažu upravi da odredi najprometnije pogone i njihove dominantne proizvode prema njihovom prodajnom portfelju.</w:t>
      </w:r>
    </w:p>
    <w:p w14:paraId="36EEBCB3" w14:textId="77777777" w:rsidR="00E17A06" w:rsidRPr="008A03FE" w:rsidRDefault="00E17A06" w:rsidP="272313FE">
      <w:pPr>
        <w:pStyle w:val="caption1"/>
        <w:keepNext/>
        <w:rPr>
          <w:b/>
          <w:bCs/>
          <w:i w:val="0"/>
          <w:iCs w:val="0"/>
          <w:color w:val="1065AB"/>
          <w:sz w:val="20"/>
          <w:szCs w:val="20"/>
          <w:lang w:val="hr-HR"/>
        </w:rPr>
      </w:pPr>
      <w:bookmarkStart w:id="2" w:name="_Toc146878121"/>
      <w:r w:rsidRPr="008A03FE">
        <w:rPr>
          <w:b/>
          <w:bCs/>
          <w:i w:val="0"/>
          <w:iCs w:val="0"/>
          <w:color w:val="1065AB"/>
          <w:sz w:val="20"/>
          <w:szCs w:val="20"/>
          <w:lang w:val="hr-HR"/>
        </w:rPr>
        <w:t xml:space="preserve">Tablica </w:t>
      </w:r>
      <w:r w:rsidRPr="008A03FE">
        <w:rPr>
          <w:lang w:val="hr-HR"/>
        </w:rPr>
        <w:fldChar w:fldCharType="begin"/>
      </w:r>
      <w:r w:rsidRPr="008A03FE">
        <w:rPr>
          <w:b/>
          <w:bCs/>
          <w:i w:val="0"/>
          <w:iCs w:val="0"/>
          <w:color w:val="1065AB"/>
          <w:sz w:val="20"/>
          <w:szCs w:val="20"/>
          <w:lang w:val="hr-HR"/>
        </w:rPr>
        <w:instrText>STYLEREF 1 \s</w:instrText>
      </w:r>
      <w:r w:rsidRPr="008A03FE">
        <w:rPr>
          <w:b/>
          <w:bCs/>
          <w:i w:val="0"/>
          <w:iCs w:val="0"/>
          <w:color w:val="1065AB"/>
          <w:sz w:val="20"/>
          <w:szCs w:val="20"/>
          <w:lang w:val="hr-HR"/>
        </w:rPr>
        <w:fldChar w:fldCharType="separate"/>
      </w:r>
      <w:r w:rsidRPr="008A03FE">
        <w:rPr>
          <w:b/>
          <w:bCs/>
          <w:i w:val="0"/>
          <w:iCs w:val="0"/>
          <w:color w:val="1065AB"/>
          <w:sz w:val="20"/>
          <w:szCs w:val="20"/>
          <w:lang w:val="hr-HR"/>
        </w:rPr>
        <w:t xml:space="preserve">1. </w:t>
      </w:r>
      <w:r w:rsidRPr="008A03FE">
        <w:rPr>
          <w:b/>
          <w:bCs/>
          <w:i w:val="0"/>
          <w:iCs w:val="0"/>
          <w:color w:val="1065AB"/>
          <w:sz w:val="20"/>
          <w:szCs w:val="20"/>
          <w:lang w:val="hr-HR"/>
        </w:rPr>
        <w:fldChar w:fldCharType="end"/>
      </w:r>
      <w:r w:rsidRPr="008A03FE">
        <w:rPr>
          <w:b/>
          <w:bCs/>
          <w:i w:val="0"/>
          <w:iCs w:val="0"/>
          <w:color w:val="1065AB"/>
          <w:sz w:val="20"/>
          <w:szCs w:val="20"/>
          <w:lang w:val="hr-HR"/>
        </w:rPr>
        <w:t xml:space="preserve">1. </w:t>
      </w:r>
      <w:r w:rsidRPr="008A03FE">
        <w:rPr>
          <w:b/>
          <w:bCs/>
          <w:i w:val="0"/>
          <w:iCs w:val="0"/>
          <w:color w:val="1065AB"/>
          <w:sz w:val="20"/>
          <w:szCs w:val="20"/>
          <w:lang w:val="hr-HR"/>
        </w:rPr>
        <w:fldChar w:fldCharType="end"/>
      </w:r>
      <w:r w:rsidRPr="008A03FE">
        <w:rPr>
          <w:b/>
          <w:bCs/>
          <w:i w:val="0"/>
          <w:iCs w:val="0"/>
          <w:color w:val="1065AB"/>
          <w:sz w:val="20"/>
          <w:szCs w:val="20"/>
          <w:lang w:val="hr-HR"/>
        </w:rPr>
        <w:t xml:space="preserve">Tjedni podaci </w:t>
      </w:r>
      <w:bookmarkEnd w:id="2"/>
      <w:r w:rsidRPr="008A03FE">
        <w:rPr>
          <w:b/>
          <w:bCs/>
          <w:i w:val="0"/>
          <w:iCs w:val="0"/>
          <w:color w:val="1065AB"/>
          <w:sz w:val="20"/>
          <w:szCs w:val="20"/>
          <w:lang w:val="hr-HR"/>
        </w:rPr>
        <w:t>o  SEQ Tabela \* ARABIC prodaji</w:t>
      </w:r>
    </w:p>
    <w:tbl>
      <w:tblPr>
        <w:tblW w:w="9200" w:type="dxa"/>
        <w:tblLayout w:type="fixed"/>
        <w:tblCellMar>
          <w:top w:w="15" w:type="dxa"/>
          <w:left w:w="15" w:type="dxa"/>
          <w:right w:w="15" w:type="dxa"/>
        </w:tblCellMar>
        <w:tblLook w:val="04A0" w:firstRow="1" w:lastRow="0" w:firstColumn="1" w:lastColumn="0" w:noHBand="0" w:noVBand="1"/>
      </w:tblPr>
      <w:tblGrid>
        <w:gridCol w:w="1220"/>
        <w:gridCol w:w="1341"/>
        <w:gridCol w:w="1600"/>
        <w:gridCol w:w="1682"/>
        <w:gridCol w:w="1679"/>
        <w:gridCol w:w="1678"/>
      </w:tblGrid>
      <w:tr w:rsidR="00E17A06" w:rsidRPr="008A03FE" w14:paraId="25B5447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FC9FFE8" w14:textId="77777777" w:rsidR="00E17A06" w:rsidRPr="008A03FE" w:rsidRDefault="00E17A06" w:rsidP="272313FE">
            <w:pPr>
              <w:spacing w:after="0" w:line="240" w:lineRule="auto"/>
              <w:jc w:val="left"/>
              <w:rPr>
                <w:rFonts w:ascii="Liberation Sans" w:hAnsi="Liberation Sans" w:cs="Liberation Sans"/>
                <w:b/>
                <w:bCs/>
                <w:color w:val="000000"/>
                <w:sz w:val="20"/>
                <w:szCs w:val="20"/>
                <w:lang w:val="hr-HR"/>
              </w:rPr>
            </w:pPr>
            <w:r w:rsidRPr="008A03FE">
              <w:rPr>
                <w:rFonts w:ascii="Liberation Sans" w:hAnsi="Liberation Sans" w:cs="Liberation Sans"/>
                <w:b/>
                <w:bCs/>
                <w:color w:val="000000" w:themeColor="text1"/>
                <w:sz w:val="20"/>
                <w:szCs w:val="20"/>
                <w:lang w:val="hr-HR"/>
              </w:rPr>
              <w:t>Datum</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36B622B" w14:textId="77777777" w:rsidR="00E17A06" w:rsidRPr="008A03FE" w:rsidRDefault="00E17A06" w:rsidP="272313FE">
            <w:pPr>
              <w:rPr>
                <w:rFonts w:ascii="Liberation Sans" w:hAnsi="Liberation Sans" w:cs="Liberation Sans"/>
                <w:b/>
                <w:bCs/>
                <w:color w:val="000000"/>
                <w:sz w:val="20"/>
                <w:szCs w:val="20"/>
                <w:lang w:val="hr-HR"/>
              </w:rPr>
            </w:pPr>
            <w:r w:rsidRPr="008A03FE">
              <w:rPr>
                <w:rFonts w:ascii="Liberation Sans" w:hAnsi="Liberation Sans" w:cs="Liberation Sans"/>
                <w:b/>
                <w:bCs/>
                <w:color w:val="000000" w:themeColor="text1"/>
                <w:sz w:val="20"/>
                <w:szCs w:val="20"/>
                <w:lang w:val="hr-HR"/>
              </w:rPr>
              <w:t>ID prodavatelja</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9A1BAE7" w14:textId="77777777" w:rsidR="00E17A06" w:rsidRPr="008A03FE" w:rsidRDefault="00E17A06" w:rsidP="272313FE">
            <w:pPr>
              <w:rPr>
                <w:rFonts w:ascii="Liberation Sans" w:hAnsi="Liberation Sans" w:cs="Liberation Sans"/>
                <w:b/>
                <w:bCs/>
                <w:color w:val="000000"/>
                <w:sz w:val="20"/>
                <w:szCs w:val="20"/>
                <w:lang w:val="hr-HR"/>
              </w:rPr>
            </w:pPr>
            <w:r w:rsidRPr="008A03FE">
              <w:rPr>
                <w:rFonts w:ascii="Liberation Sans" w:hAnsi="Liberation Sans" w:cs="Liberation Sans"/>
                <w:b/>
                <w:bCs/>
                <w:color w:val="000000" w:themeColor="text1"/>
                <w:sz w:val="20"/>
                <w:szCs w:val="20"/>
                <w:lang w:val="hr-HR"/>
              </w:rPr>
              <w:t>ID korisnika</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C8BFAFF" w14:textId="77777777" w:rsidR="00E17A06" w:rsidRPr="008A03FE" w:rsidRDefault="00E17A06" w:rsidP="272313FE">
            <w:pPr>
              <w:rPr>
                <w:rFonts w:ascii="Liberation Sans" w:hAnsi="Liberation Sans" w:cs="Liberation Sans"/>
                <w:b/>
                <w:bCs/>
                <w:color w:val="000000"/>
                <w:sz w:val="20"/>
                <w:szCs w:val="20"/>
                <w:lang w:val="hr-HR"/>
              </w:rPr>
            </w:pPr>
            <w:r w:rsidRPr="008A03FE">
              <w:rPr>
                <w:rFonts w:ascii="Liberation Sans" w:hAnsi="Liberation Sans" w:cs="Liberation Sans"/>
                <w:b/>
                <w:bCs/>
                <w:color w:val="000000" w:themeColor="text1"/>
                <w:sz w:val="20"/>
                <w:szCs w:val="20"/>
                <w:lang w:val="hr-HR"/>
              </w:rPr>
              <w:t>ID transakcije</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128E2A1" w14:textId="77777777" w:rsidR="00E17A06" w:rsidRPr="008A03FE" w:rsidRDefault="00E17A06" w:rsidP="272313FE">
            <w:pPr>
              <w:rPr>
                <w:rFonts w:ascii="Liberation Sans" w:hAnsi="Liberation Sans" w:cs="Liberation Sans"/>
                <w:b/>
                <w:bCs/>
                <w:color w:val="000000"/>
                <w:sz w:val="20"/>
                <w:szCs w:val="20"/>
                <w:lang w:val="hr-HR"/>
              </w:rPr>
            </w:pPr>
            <w:r w:rsidRPr="008A03FE">
              <w:rPr>
                <w:rFonts w:ascii="Liberation Sans" w:hAnsi="Liberation Sans" w:cs="Liberation Sans"/>
                <w:b/>
                <w:bCs/>
                <w:color w:val="000000" w:themeColor="text1"/>
                <w:sz w:val="20"/>
                <w:szCs w:val="20"/>
                <w:lang w:val="hr-HR"/>
              </w:rPr>
              <w:t>ID proizvoda</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88AF3BC" w14:textId="77777777" w:rsidR="00E17A06" w:rsidRPr="008A03FE" w:rsidRDefault="00E17A06" w:rsidP="272313FE">
            <w:pPr>
              <w:rPr>
                <w:rFonts w:ascii="Liberation Sans" w:hAnsi="Liberation Sans" w:cs="Liberation Sans"/>
                <w:b/>
                <w:bCs/>
                <w:color w:val="000000"/>
                <w:sz w:val="20"/>
                <w:szCs w:val="20"/>
                <w:lang w:val="hr-HR"/>
              </w:rPr>
            </w:pPr>
            <w:r w:rsidRPr="008A03FE">
              <w:rPr>
                <w:rFonts w:ascii="Liberation Sans" w:hAnsi="Liberation Sans" w:cs="Liberation Sans"/>
                <w:b/>
                <w:bCs/>
                <w:color w:val="000000" w:themeColor="text1"/>
                <w:sz w:val="20"/>
                <w:szCs w:val="20"/>
                <w:lang w:val="hr-HR"/>
              </w:rPr>
              <w:t>Cijena proizvoda</w:t>
            </w:r>
          </w:p>
        </w:tc>
      </w:tr>
      <w:tr w:rsidR="00E17A06" w:rsidRPr="008A03FE" w14:paraId="5E44969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60FA3E4" w14:textId="77777777" w:rsidR="00E17A06" w:rsidRPr="008A03FE" w:rsidRDefault="00E17A06" w:rsidP="272313FE">
            <w:pPr>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0F353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F783C0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2A34D8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DE2195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5F334F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405080C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852000B"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CD849A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8EC3E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FFEDAF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F22682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60386A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45,00 €</w:t>
            </w:r>
          </w:p>
        </w:tc>
      </w:tr>
      <w:tr w:rsidR="00E17A06" w:rsidRPr="008A03FE" w14:paraId="58CEF83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B68B478"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AE0548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B18BA4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EAE345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C19E60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89BB72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43CD640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71518AB"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F6024E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675528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DEC6C0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F9E22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A64B05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55,00 €</w:t>
            </w:r>
          </w:p>
        </w:tc>
      </w:tr>
      <w:tr w:rsidR="00E17A06" w:rsidRPr="008A03FE" w14:paraId="5A97FD3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9832E65"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97A7F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D138F5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26DCF2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9B0AB9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9B4727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105F997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3D94953"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DEA6A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5AD3D8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21E0F2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637297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D3EE18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85,00 €</w:t>
            </w:r>
          </w:p>
        </w:tc>
      </w:tr>
      <w:tr w:rsidR="00E17A06" w:rsidRPr="008A03FE" w14:paraId="32A15D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904440"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F971E0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368813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B30C53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90A79F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1F6C2F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023109A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3999CC0"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71F72E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C88CDA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7458A0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1CD280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68472B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0320F370"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E4D2B15"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lastRenderedPageBreak/>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17A9A6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783114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16</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A39B34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2A0256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4C8B6F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55,00 €</w:t>
            </w:r>
          </w:p>
        </w:tc>
      </w:tr>
      <w:tr w:rsidR="00E17A06" w:rsidRPr="008A03FE" w14:paraId="06A2A24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227B5E7"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87A2AD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1C9AB3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B9DFD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5CC9E1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5DA66B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6DDE74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38D2BE"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6F97F0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C8B8F6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10A3EE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11C433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44B754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45,00 €</w:t>
            </w:r>
          </w:p>
        </w:tc>
      </w:tr>
      <w:tr w:rsidR="00E17A06" w:rsidRPr="008A03FE" w14:paraId="71E085E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A352C5B"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4F3673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CB7FB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1F0A94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9A585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43AE14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85,00 €</w:t>
            </w:r>
          </w:p>
        </w:tc>
      </w:tr>
      <w:tr w:rsidR="00E17A06" w:rsidRPr="008A03FE" w14:paraId="553B9E21"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D7DE275"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1657FF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DEA076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18 godina</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62C00D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2A32C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AEB703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3A4FB02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B2E36C5"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6F81B2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7367D1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18 godina</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6A821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10ECF2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2D061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65,00 €</w:t>
            </w:r>
          </w:p>
        </w:tc>
      </w:tr>
      <w:tr w:rsidR="00E17A06" w:rsidRPr="008A03FE" w14:paraId="6040FA2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E2544B9"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6CA396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709409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18 godina</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8FEE93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644F9E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F35065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86,00 €</w:t>
            </w:r>
          </w:p>
        </w:tc>
      </w:tr>
      <w:tr w:rsidR="00E17A06" w:rsidRPr="008A03FE" w14:paraId="1EA0968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7C91C4F"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94FC56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45433C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D52C70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BA98BA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25EEC6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85,00 €</w:t>
            </w:r>
          </w:p>
        </w:tc>
      </w:tr>
      <w:tr w:rsidR="00E17A06" w:rsidRPr="008A03FE" w14:paraId="7CB70BFE"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BC2BE4"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AEC71B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BD25F0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095682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EC8EE9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D75011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36C053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554042A"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330808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6BF502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4738A5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F8FFE9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2266A1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2364761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B5D1907"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D95E4A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A72B77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DF4F1F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F2C71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4CC0EE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55,00 €</w:t>
            </w:r>
          </w:p>
        </w:tc>
      </w:tr>
      <w:tr w:rsidR="00E17A06" w:rsidRPr="008A03FE" w14:paraId="02DBA28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12C604"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B435EB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296905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52B3F7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72F133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4022F4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110,00 €</w:t>
            </w:r>
          </w:p>
        </w:tc>
      </w:tr>
      <w:tr w:rsidR="00E17A06" w:rsidRPr="008A03FE" w14:paraId="0BF3A15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F64385"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8892D8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A5116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4986E9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6D73AB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9F58B7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125,00 €</w:t>
            </w:r>
          </w:p>
        </w:tc>
      </w:tr>
      <w:tr w:rsidR="00E17A06" w:rsidRPr="008A03FE" w14:paraId="637A3F0E"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C81ED16"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F71345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4F1D52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C8B3A6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44D017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93D65E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55,00 €</w:t>
            </w:r>
          </w:p>
        </w:tc>
      </w:tr>
      <w:tr w:rsidR="00E17A06" w:rsidRPr="008A03FE" w14:paraId="755A5C5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3D1DF84"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578A63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08D6EF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CE6AB2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841FF6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6F08CE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4DA2DB6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6969C47"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AF61BB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E91559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88CE76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096560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26FFF5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45,00 €</w:t>
            </w:r>
          </w:p>
        </w:tc>
      </w:tr>
      <w:tr w:rsidR="00E17A06" w:rsidRPr="008A03FE" w14:paraId="524DF20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BC71C55"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96F20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9CEAD0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8D2081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C8D4CE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3CCC92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85,00 €</w:t>
            </w:r>
          </w:p>
        </w:tc>
      </w:tr>
      <w:tr w:rsidR="00E17A06" w:rsidRPr="008A03FE" w14:paraId="750A15F9"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34BB37E"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A31A94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383E6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EBF741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1D5CC2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205012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7515BBB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EF9E560"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3E1475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47B195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18904B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85B01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3C198F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2A635C7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DCFCEC5"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83C53A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D62F43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3F5F5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23A188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9CCA1A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55,00 €</w:t>
            </w:r>
          </w:p>
        </w:tc>
      </w:tr>
      <w:tr w:rsidR="00E17A06" w:rsidRPr="008A03FE" w14:paraId="0E88F099"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0DFFDCE"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C188BD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4BAC12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B90D89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ED240D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30E817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110,00 €</w:t>
            </w:r>
          </w:p>
        </w:tc>
      </w:tr>
      <w:tr w:rsidR="00E17A06" w:rsidRPr="008A03FE" w14:paraId="0063997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682CC90"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2EE85E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392F33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7893CB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6EB8AC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538D58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0DFA210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8026D41"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260AF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E8072D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0C2F5C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25BB24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2D41A1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69E22B1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FD1CB41"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6F61E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20C3E0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AB45B3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41C7AE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3A346D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25,00 €</w:t>
            </w:r>
          </w:p>
        </w:tc>
      </w:tr>
      <w:tr w:rsidR="00E17A06" w:rsidRPr="008A03FE" w14:paraId="0AC626A1"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49B9135"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F1E6A2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CDB5A7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629A00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5EE0E5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109</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A987A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476B402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EC4A5DC"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91BCBA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A61954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23</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CA867B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39F7D5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897823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95,00 €</w:t>
            </w:r>
          </w:p>
        </w:tc>
      </w:tr>
      <w:tr w:rsidR="00E17A06" w:rsidRPr="008A03FE" w14:paraId="332B1F2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88557B"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144369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0EDF4E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23</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3D9EDE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A89A86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0DD18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75,00 €</w:t>
            </w:r>
          </w:p>
        </w:tc>
      </w:tr>
      <w:tr w:rsidR="00E17A06" w:rsidRPr="008A03FE" w14:paraId="04D711B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856D41E"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lastRenderedPageBreak/>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614382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BBCF7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120BA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F54D05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3C983E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125,00 €</w:t>
            </w:r>
          </w:p>
        </w:tc>
      </w:tr>
      <w:tr w:rsidR="00E17A06" w:rsidRPr="008A03FE" w14:paraId="02F2217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9CF3B33"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E1EE35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203D22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7A1E45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8C1535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BA70ED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0DEA82A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DFA5202"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728DBA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57FD76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4788C8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FB3CA4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F64826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45,00 €</w:t>
            </w:r>
          </w:p>
        </w:tc>
      </w:tr>
      <w:tr w:rsidR="00E17A06" w:rsidRPr="008A03FE" w14:paraId="25571A6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A22796"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FD5A22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1BB556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AC89ED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D82AE6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96A129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85,00 €</w:t>
            </w:r>
          </w:p>
        </w:tc>
      </w:tr>
      <w:tr w:rsidR="00E17A06" w:rsidRPr="008A03FE" w14:paraId="1222437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99C66BE"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1E368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21EB90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FAD0F2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D2BC55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33EFAA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046649E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782F68F"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639ACF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DADFBA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69B8FF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8EF5C1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1AC91E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181CD97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32EB813"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258ACD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EEB51D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4AFF64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D88ED9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90ECEB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55,00 €</w:t>
            </w:r>
          </w:p>
        </w:tc>
      </w:tr>
      <w:tr w:rsidR="00E17A06" w:rsidRPr="008A03FE" w14:paraId="107246B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5D03AD2"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06D5CC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8D645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26</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14EFE8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E86445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FF9E27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2F72FE5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B101056"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24F60A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A3B9CF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C028A3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18 godina</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7CB3C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309865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85,00 €</w:t>
            </w:r>
          </w:p>
        </w:tc>
      </w:tr>
      <w:tr w:rsidR="00E17A06" w:rsidRPr="008A03FE" w14:paraId="521A51B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994F1F3"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212F20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BDB24C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11F796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18 godina</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F824A3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4656D2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33D72F0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6BD57FB"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8E5201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90DA98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C2DE50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18 godina</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7B82BD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F7698F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51264A4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134A7D0"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C16C93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131A64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C5028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18 godina</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8FFD8B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A2A3B0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55,00 €</w:t>
            </w:r>
          </w:p>
        </w:tc>
      </w:tr>
      <w:tr w:rsidR="00E17A06" w:rsidRPr="008A03FE" w14:paraId="3F3B357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4FBCF52"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B4D549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0B393A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434433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4043F4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1FC184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110,00 €</w:t>
            </w:r>
          </w:p>
        </w:tc>
      </w:tr>
      <w:tr w:rsidR="00E17A06" w:rsidRPr="008A03FE" w14:paraId="39B555E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D7E73B0"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72921E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062AC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7A4E7C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C5D311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E31DB4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125,00 €</w:t>
            </w:r>
          </w:p>
        </w:tc>
      </w:tr>
      <w:tr w:rsidR="00E17A06" w:rsidRPr="008A03FE" w14:paraId="301F606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CAC8FF2"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31B36B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60FEC5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BEBA7B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A8E18F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860440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65,00 €</w:t>
            </w:r>
          </w:p>
        </w:tc>
      </w:tr>
      <w:tr w:rsidR="00E17A06" w:rsidRPr="008A03FE" w14:paraId="13ED613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C2BD77"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FEB5AD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308D76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53D4AF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B719B7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065940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86,00 €</w:t>
            </w:r>
          </w:p>
        </w:tc>
      </w:tr>
      <w:tr w:rsidR="00E17A06" w:rsidRPr="008A03FE" w14:paraId="555C518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4B707B9"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CAFF30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50B8E4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75D930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BDF5D7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310C4D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85,00 €</w:t>
            </w:r>
          </w:p>
        </w:tc>
      </w:tr>
      <w:tr w:rsidR="00E17A06" w:rsidRPr="008A03FE" w14:paraId="01954B58"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1B1B28A"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91B3EF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54A38C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B702D7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98CF08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EF4D4D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2793DFA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7781448"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4AEF98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7A7A08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4C58DB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9DA944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1781A3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74E994F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EF7810C"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1EADD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BFFA39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93492B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0ECE6F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B65A14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55,00 €</w:t>
            </w:r>
          </w:p>
        </w:tc>
      </w:tr>
      <w:tr w:rsidR="00E17A06" w:rsidRPr="008A03FE" w14:paraId="2C54BE1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005601D"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94506F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829D23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771FAD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AB1F8A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9D0EF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bl>
    <w:p w14:paraId="4A0DBC25" w14:textId="77777777" w:rsidR="00E17A06" w:rsidRPr="008A03FE" w:rsidRDefault="00E17A06" w:rsidP="272313FE">
      <w:pPr>
        <w:jc w:val="center"/>
        <w:rPr>
          <w:sz w:val="20"/>
          <w:szCs w:val="20"/>
          <w:lang w:val="hr-HR"/>
        </w:rPr>
      </w:pPr>
      <w:r w:rsidRPr="008A03FE">
        <w:rPr>
          <w:sz w:val="20"/>
          <w:szCs w:val="20"/>
          <w:lang w:val="hr-HR"/>
        </w:rPr>
        <w:t>Izvor: (vlastiti)</w:t>
      </w:r>
    </w:p>
    <w:p w14:paraId="0BF7A2F9" w14:textId="77777777" w:rsidR="00E17A06" w:rsidRPr="008A03FE" w:rsidRDefault="00E17A06" w:rsidP="272313FE">
      <w:pPr>
        <w:jc w:val="center"/>
        <w:rPr>
          <w:b/>
          <w:bCs/>
          <w:color w:val="1065AB"/>
          <w:sz w:val="20"/>
          <w:szCs w:val="20"/>
          <w:lang w:val="hr-HR"/>
        </w:rPr>
      </w:pPr>
      <w:r w:rsidRPr="008A03FE">
        <w:rPr>
          <w:noProof/>
          <w:lang w:val="hr-HR"/>
        </w:rPr>
        <w:lastRenderedPageBreak/>
        <w:drawing>
          <wp:inline distT="0" distB="0" distL="0" distR="0" wp14:anchorId="0571F5FA" wp14:editId="6273A02D">
            <wp:extent cx="5760720" cy="2132965"/>
            <wp:effectExtent l="0" t="0" r="0"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4">
                      <a:extLst>
                        <a:ext uri="{28A0092B-C50C-407E-A947-70E740481C1C}">
                          <a14:useLocalDpi xmlns:a14="http://schemas.microsoft.com/office/drawing/2010/main" val="0"/>
                        </a:ext>
                      </a:extLst>
                    </a:blip>
                    <a:stretch>
                      <a:fillRect/>
                    </a:stretch>
                  </pic:blipFill>
                  <pic:spPr>
                    <a:xfrm>
                      <a:off x="0" y="0"/>
                      <a:ext cx="5760720" cy="2132965"/>
                    </a:xfrm>
                    <a:prstGeom prst="rect">
                      <a:avLst/>
                    </a:prstGeom>
                  </pic:spPr>
                </pic:pic>
              </a:graphicData>
            </a:graphic>
          </wp:inline>
        </w:drawing>
      </w:r>
      <w:r w:rsidRPr="008A03FE">
        <w:rPr>
          <w:b/>
          <w:bCs/>
          <w:color w:val="1065AB"/>
          <w:sz w:val="20"/>
          <w:szCs w:val="20"/>
          <w:lang w:val="hr-HR"/>
        </w:rPr>
        <w:t>Slika 1.3. Statistika prodaje po danu u tjednu</w:t>
      </w:r>
    </w:p>
    <w:p w14:paraId="3633E188" w14:textId="77777777" w:rsidR="00E17A06" w:rsidRPr="008A03FE" w:rsidRDefault="00E17A06" w:rsidP="272313FE">
      <w:pPr>
        <w:ind w:firstLine="708"/>
        <w:rPr>
          <w:lang w:val="hr-HR"/>
        </w:rPr>
      </w:pPr>
      <w:r w:rsidRPr="008A03FE">
        <w:rPr>
          <w:lang w:val="hr-HR"/>
        </w:rPr>
        <w:t>Statistika prodaje po danima u tjednu (slika 1.3) omogućuje planiranje proizvodnje.</w:t>
      </w:r>
    </w:p>
    <w:p w14:paraId="7F5FE549" w14:textId="77777777" w:rsidR="00E17A06" w:rsidRPr="008A03FE" w:rsidRDefault="00E17A06" w:rsidP="272313FE">
      <w:pPr>
        <w:jc w:val="center"/>
        <w:rPr>
          <w:b/>
          <w:bCs/>
          <w:color w:val="1065AB"/>
          <w:sz w:val="20"/>
          <w:szCs w:val="20"/>
          <w:lang w:val="hr-HR"/>
        </w:rPr>
      </w:pPr>
      <w:r w:rsidRPr="008A03FE">
        <w:rPr>
          <w:noProof/>
          <w:lang w:val="hr-HR"/>
        </w:rPr>
        <w:drawing>
          <wp:inline distT="0" distB="0" distL="0" distR="0" wp14:anchorId="21947809" wp14:editId="75E9D257">
            <wp:extent cx="5760720" cy="16852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pic:nvPicPr>
                  <pic:blipFill>
                    <a:blip r:embed="rId15">
                      <a:extLst>
                        <a:ext uri="{28A0092B-C50C-407E-A947-70E740481C1C}">
                          <a14:useLocalDpi xmlns:a14="http://schemas.microsoft.com/office/drawing/2010/main" val="0"/>
                        </a:ext>
                      </a:extLst>
                    </a:blip>
                    <a:stretch>
                      <a:fillRect/>
                    </a:stretch>
                  </pic:blipFill>
                  <pic:spPr>
                    <a:xfrm>
                      <a:off x="0" y="0"/>
                      <a:ext cx="5760720" cy="1685290"/>
                    </a:xfrm>
                    <a:prstGeom prst="rect">
                      <a:avLst/>
                    </a:prstGeom>
                  </pic:spPr>
                </pic:pic>
              </a:graphicData>
            </a:graphic>
          </wp:inline>
        </w:drawing>
      </w:r>
    </w:p>
    <w:p w14:paraId="1CEC1B48" w14:textId="77777777" w:rsidR="00E17A06" w:rsidRPr="008A03FE" w:rsidRDefault="00E17A06" w:rsidP="272313FE">
      <w:pPr>
        <w:jc w:val="center"/>
        <w:rPr>
          <w:b/>
          <w:bCs/>
          <w:color w:val="1065AB"/>
          <w:sz w:val="20"/>
          <w:szCs w:val="20"/>
          <w:lang w:val="hr-HR"/>
        </w:rPr>
      </w:pPr>
      <w:r w:rsidRPr="008A03FE">
        <w:rPr>
          <w:b/>
          <w:bCs/>
          <w:color w:val="1065AB"/>
          <w:sz w:val="20"/>
          <w:szCs w:val="20"/>
          <w:lang w:val="hr-HR"/>
        </w:rPr>
        <w:t>Slika 1.4. Statistika prodaje po prodajnim uredima</w:t>
      </w:r>
    </w:p>
    <w:p w14:paraId="28DF5314" w14:textId="77777777" w:rsidR="00E17A06" w:rsidRPr="008A03FE" w:rsidRDefault="00E17A06" w:rsidP="272313FE">
      <w:pPr>
        <w:ind w:firstLine="708"/>
        <w:rPr>
          <w:lang w:val="hr-HR"/>
        </w:rPr>
      </w:pPr>
      <w:r w:rsidRPr="008A03FE">
        <w:rPr>
          <w:lang w:val="hr-HR"/>
        </w:rPr>
        <w:t>Statistika prodaje po tvrtkama (slika 1.4) određuje zahtjeve tržišta.</w:t>
      </w:r>
    </w:p>
    <w:p w14:paraId="1A82E967" w14:textId="77777777" w:rsidR="00E17A06" w:rsidRPr="008A03FE" w:rsidRDefault="00E17A06" w:rsidP="272313FE">
      <w:pPr>
        <w:jc w:val="center"/>
        <w:rPr>
          <w:b/>
          <w:bCs/>
          <w:color w:val="1065AB"/>
          <w:sz w:val="20"/>
          <w:szCs w:val="20"/>
          <w:lang w:val="hr-HR"/>
        </w:rPr>
      </w:pPr>
      <w:r w:rsidRPr="008A03FE">
        <w:rPr>
          <w:noProof/>
          <w:lang w:val="hr-HR"/>
        </w:rPr>
        <w:drawing>
          <wp:inline distT="0" distB="0" distL="0" distR="0" wp14:anchorId="07D13E14" wp14:editId="0A301AFC">
            <wp:extent cx="5753098" cy="2019300"/>
            <wp:effectExtent l="0" t="0" r="0"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6">
                      <a:extLst>
                        <a:ext uri="{28A0092B-C50C-407E-A947-70E740481C1C}">
                          <a14:useLocalDpi xmlns:a14="http://schemas.microsoft.com/office/drawing/2010/main" val="0"/>
                        </a:ext>
                      </a:extLst>
                    </a:blip>
                    <a:stretch>
                      <a:fillRect/>
                    </a:stretch>
                  </pic:blipFill>
                  <pic:spPr>
                    <a:xfrm>
                      <a:off x="0" y="0"/>
                      <a:ext cx="5753098" cy="2019300"/>
                    </a:xfrm>
                    <a:prstGeom prst="rect">
                      <a:avLst/>
                    </a:prstGeom>
                  </pic:spPr>
                </pic:pic>
              </a:graphicData>
            </a:graphic>
          </wp:inline>
        </w:drawing>
      </w:r>
      <w:r w:rsidRPr="008A03FE">
        <w:rPr>
          <w:b/>
          <w:bCs/>
          <w:color w:val="1065AB"/>
          <w:sz w:val="20"/>
          <w:szCs w:val="20"/>
          <w:lang w:val="hr-HR"/>
        </w:rPr>
        <w:t>Slika 1.5. Statistika prodaje po proizvodu</w:t>
      </w:r>
    </w:p>
    <w:p w14:paraId="2B40E4AB" w14:textId="7723D2F0" w:rsidR="00E17A06" w:rsidRPr="008A03FE" w:rsidRDefault="00E17A06" w:rsidP="272313FE">
      <w:pPr>
        <w:ind w:firstLine="708"/>
        <w:rPr>
          <w:lang w:val="hr-HR"/>
        </w:rPr>
      </w:pPr>
      <w:r w:rsidRPr="008A03FE">
        <w:rPr>
          <w:lang w:val="hr-HR"/>
        </w:rPr>
        <w:t>Statistike prodaje po proizvodu (slika 1.5) određuju proizvode koji su najtraženiji ili predstavljaju značajan udio u ETI portfelju.</w:t>
      </w:r>
    </w:p>
    <w:p w14:paraId="5A01801A" w14:textId="30233BCB" w:rsidR="00D67BAC" w:rsidRPr="008A03FE" w:rsidRDefault="00D67BAC" w:rsidP="272313FE">
      <w:pPr>
        <w:pStyle w:val="Heading1"/>
        <w:numPr>
          <w:ilvl w:val="0"/>
          <w:numId w:val="0"/>
        </w:numPr>
        <w:rPr>
          <w:lang w:val="hr-HR"/>
        </w:rPr>
      </w:pPr>
      <w:bookmarkStart w:id="3" w:name="_Toc178583180"/>
      <w:r w:rsidRPr="008A03FE">
        <w:rPr>
          <w:lang w:val="hr-HR"/>
        </w:rPr>
        <w:lastRenderedPageBreak/>
        <w:t>PROBLEM ODLUKE</w:t>
      </w:r>
      <w:bookmarkEnd w:id="3"/>
    </w:p>
    <w:p w14:paraId="4CD74A8B" w14:textId="292650EE" w:rsidR="003A68C6" w:rsidRPr="008A03FE" w:rsidRDefault="003A68C6" w:rsidP="272313FE">
      <w:pPr>
        <w:ind w:firstLine="708"/>
        <w:rPr>
          <w:lang w:val="hr-HR"/>
        </w:rPr>
      </w:pPr>
      <w:bookmarkStart w:id="4" w:name="_Toc158627895"/>
      <w:r w:rsidRPr="008A03FE">
        <w:rPr>
          <w:lang w:val="hr-HR"/>
        </w:rPr>
        <w:t>Problemi u upravljanju lancem opskrbe odnose se na sve tri razine donošenja odluka:</w:t>
      </w:r>
    </w:p>
    <w:p w14:paraId="7A53999F" w14:textId="77777777" w:rsidR="003A68C6" w:rsidRPr="008A03FE" w:rsidRDefault="003A68C6" w:rsidP="272313FE">
      <w:pPr>
        <w:pStyle w:val="ListParagraph"/>
        <w:numPr>
          <w:ilvl w:val="0"/>
          <w:numId w:val="13"/>
        </w:numPr>
        <w:suppressAutoHyphens/>
        <w:rPr>
          <w:lang w:val="hr-HR"/>
        </w:rPr>
      </w:pPr>
      <w:r w:rsidRPr="008A03FE">
        <w:rPr>
          <w:lang w:val="hr-HR"/>
        </w:rPr>
        <w:t>Strateški, gdje menadžeri uglavnom odlučuju o tome „što treba učiniti“;</w:t>
      </w:r>
    </w:p>
    <w:p w14:paraId="743974E0" w14:textId="77777777" w:rsidR="003A68C6" w:rsidRPr="008A03FE" w:rsidRDefault="003A68C6" w:rsidP="272313FE">
      <w:pPr>
        <w:pStyle w:val="ListParagraph"/>
        <w:numPr>
          <w:ilvl w:val="0"/>
          <w:numId w:val="13"/>
        </w:numPr>
        <w:suppressAutoHyphens/>
        <w:rPr>
          <w:lang w:val="hr-HR"/>
        </w:rPr>
      </w:pPr>
      <w:r w:rsidRPr="008A03FE">
        <w:rPr>
          <w:lang w:val="hr-HR"/>
        </w:rPr>
        <w:t>Taktička, gdje uprava određuje „kako se to može učiniti“;</w:t>
      </w:r>
    </w:p>
    <w:p w14:paraId="5B45A8FD" w14:textId="77777777" w:rsidR="003A68C6" w:rsidRPr="008A03FE" w:rsidRDefault="003A68C6" w:rsidP="272313FE">
      <w:pPr>
        <w:pStyle w:val="ListParagraph"/>
        <w:numPr>
          <w:ilvl w:val="0"/>
          <w:numId w:val="13"/>
        </w:numPr>
        <w:suppressAutoHyphens/>
        <w:rPr>
          <w:lang w:val="hr-HR"/>
        </w:rPr>
      </w:pPr>
      <w:r w:rsidRPr="008A03FE">
        <w:rPr>
          <w:lang w:val="hr-HR"/>
        </w:rPr>
        <w:t>Operativni, gdje uprava utvrđuje jesu li svi resursi dostupni i jesu li kapaciteti dovoljni.</w:t>
      </w:r>
    </w:p>
    <w:p w14:paraId="1A70D63E" w14:textId="77777777" w:rsidR="003A68C6" w:rsidRPr="008A03FE" w:rsidRDefault="003A68C6" w:rsidP="272313FE">
      <w:pPr>
        <w:rPr>
          <w:lang w:val="hr-HR"/>
        </w:rPr>
      </w:pPr>
      <w:r w:rsidRPr="008A03FE">
        <w:rPr>
          <w:lang w:val="hr-HR"/>
        </w:rPr>
        <w:t>Glavna pitanja se obično rješavaju sljedećim redoslijedom:</w:t>
      </w:r>
    </w:p>
    <w:p w14:paraId="75D7C450" w14:textId="77777777" w:rsidR="003A68C6" w:rsidRPr="008A03FE" w:rsidRDefault="003A68C6" w:rsidP="272313FE">
      <w:pPr>
        <w:pStyle w:val="ListParagraph"/>
        <w:numPr>
          <w:ilvl w:val="0"/>
          <w:numId w:val="14"/>
        </w:numPr>
        <w:suppressAutoHyphens/>
        <w:rPr>
          <w:lang w:val="hr-HR"/>
        </w:rPr>
      </w:pPr>
      <w:r w:rsidRPr="008A03FE">
        <w:rPr>
          <w:lang w:val="hr-HR"/>
        </w:rPr>
        <w:t>Koje proizvode ili lokacije treba promovirati?</w:t>
      </w:r>
    </w:p>
    <w:p w14:paraId="71932F50" w14:textId="77777777" w:rsidR="003A68C6" w:rsidRPr="008A03FE" w:rsidRDefault="003A68C6" w:rsidP="272313FE">
      <w:pPr>
        <w:pStyle w:val="ListParagraph"/>
        <w:numPr>
          <w:ilvl w:val="0"/>
          <w:numId w:val="14"/>
        </w:numPr>
        <w:suppressAutoHyphens/>
        <w:rPr>
          <w:lang w:val="hr-HR"/>
        </w:rPr>
      </w:pPr>
      <w:r w:rsidRPr="008A03FE">
        <w:rPr>
          <w:lang w:val="hr-HR"/>
        </w:rPr>
        <w:t>Što je potrebno za postizanje ovog cilja?</w:t>
      </w:r>
    </w:p>
    <w:p w14:paraId="368B12D0" w14:textId="77777777" w:rsidR="003A68C6" w:rsidRPr="008A03FE" w:rsidRDefault="003A68C6" w:rsidP="272313FE">
      <w:pPr>
        <w:pStyle w:val="ListParagraph"/>
        <w:numPr>
          <w:ilvl w:val="0"/>
          <w:numId w:val="14"/>
        </w:numPr>
        <w:suppressAutoHyphens/>
        <w:rPr>
          <w:lang w:val="hr-HR"/>
        </w:rPr>
      </w:pPr>
      <w:r w:rsidRPr="008A03FE">
        <w:rPr>
          <w:lang w:val="hr-HR"/>
        </w:rPr>
        <w:t>Koje kapacitete i resurse treba osigurati?</w:t>
      </w:r>
    </w:p>
    <w:p w14:paraId="105D8E0E" w14:textId="043D0E58" w:rsidR="003A68C6" w:rsidRPr="008A03FE" w:rsidRDefault="003A68C6" w:rsidP="272313FE">
      <w:pPr>
        <w:pStyle w:val="ListParagraph"/>
        <w:numPr>
          <w:ilvl w:val="0"/>
          <w:numId w:val="14"/>
        </w:numPr>
        <w:suppressAutoHyphens/>
        <w:rPr>
          <w:lang w:val="hr-HR"/>
        </w:rPr>
      </w:pPr>
      <w:r w:rsidRPr="008A03FE">
        <w:rPr>
          <w:lang w:val="hr-HR"/>
        </w:rPr>
        <w:t>Ispunjava</w:t>
      </w:r>
      <w:r w:rsidR="00F51E1B">
        <w:rPr>
          <w:lang w:val="hr-HR"/>
        </w:rPr>
        <w:t>ju</w:t>
      </w:r>
      <w:r w:rsidRPr="008A03FE">
        <w:rPr>
          <w:lang w:val="hr-HR"/>
        </w:rPr>
        <w:t xml:space="preserve"> li se zamišljeni planovi?</w:t>
      </w:r>
    </w:p>
    <w:p w14:paraId="701F766A" w14:textId="43E59352" w:rsidR="003A68C6" w:rsidRPr="008A03FE" w:rsidRDefault="003A68C6" w:rsidP="272313FE">
      <w:pPr>
        <w:rPr>
          <w:lang w:val="hr-HR"/>
        </w:rPr>
      </w:pPr>
      <w:r w:rsidRPr="008A03FE">
        <w:rPr>
          <w:lang w:val="hr-HR"/>
        </w:rPr>
        <w:t>Redoslijed podsjeća na Demingov ciklus „planiraj-učini-provjeri-djeluj“, kao što je objašnjeno u poglavlju Uvod u operacijska istraživanja:</w:t>
      </w:r>
    </w:p>
    <w:p w14:paraId="020EBDB8" w14:textId="77777777" w:rsidR="003A68C6" w:rsidRPr="008A03FE" w:rsidRDefault="003A68C6" w:rsidP="272313FE">
      <w:pPr>
        <w:pStyle w:val="ListParagraph"/>
        <w:numPr>
          <w:ilvl w:val="0"/>
          <w:numId w:val="15"/>
        </w:numPr>
        <w:suppressAutoHyphens/>
        <w:rPr>
          <w:lang w:val="hr-HR"/>
        </w:rPr>
      </w:pPr>
      <w:r w:rsidRPr="008A03FE">
        <w:rPr>
          <w:lang w:val="hr-HR"/>
        </w:rPr>
        <w:t>Prikupljanje i priprema podataka</w:t>
      </w:r>
    </w:p>
    <w:p w14:paraId="0A90DD0A" w14:textId="77777777" w:rsidR="003A68C6" w:rsidRPr="008A03FE" w:rsidRDefault="003A68C6" w:rsidP="272313FE">
      <w:pPr>
        <w:pStyle w:val="ListParagraph"/>
        <w:numPr>
          <w:ilvl w:val="0"/>
          <w:numId w:val="15"/>
        </w:numPr>
        <w:suppressAutoHyphens/>
        <w:rPr>
          <w:lang w:val="hr-HR"/>
        </w:rPr>
      </w:pPr>
      <w:r w:rsidRPr="008A03FE">
        <w:rPr>
          <w:lang w:val="hr-HR"/>
        </w:rPr>
        <w:t>Poslovna analitika</w:t>
      </w:r>
    </w:p>
    <w:p w14:paraId="727C8E04" w14:textId="77777777" w:rsidR="003A68C6" w:rsidRPr="008A03FE" w:rsidRDefault="003A68C6" w:rsidP="272313FE">
      <w:pPr>
        <w:pStyle w:val="ListParagraph"/>
        <w:numPr>
          <w:ilvl w:val="0"/>
          <w:numId w:val="15"/>
        </w:numPr>
        <w:suppressAutoHyphens/>
        <w:rPr>
          <w:lang w:val="hr-HR"/>
        </w:rPr>
      </w:pPr>
      <w:r w:rsidRPr="008A03FE">
        <w:rPr>
          <w:lang w:val="hr-HR"/>
        </w:rPr>
        <w:t>Planiranje kapaciteta</w:t>
      </w:r>
    </w:p>
    <w:p w14:paraId="3D45A329" w14:textId="56E03C10" w:rsidR="003A68C6" w:rsidRPr="008A03FE" w:rsidRDefault="003A68C6" w:rsidP="272313FE">
      <w:pPr>
        <w:pStyle w:val="ListParagraph"/>
        <w:numPr>
          <w:ilvl w:val="0"/>
          <w:numId w:val="15"/>
        </w:numPr>
        <w:suppressAutoHyphens/>
        <w:rPr>
          <w:lang w:val="hr-HR"/>
        </w:rPr>
      </w:pPr>
      <w:r w:rsidRPr="008A03FE">
        <w:rPr>
          <w:lang w:val="hr-HR"/>
        </w:rPr>
        <w:t>Simulacijsko modeliranje i analiza</w:t>
      </w:r>
    </w:p>
    <w:p w14:paraId="33914399" w14:textId="1B28AFAA" w:rsidR="003A68C6" w:rsidRPr="008A03FE" w:rsidRDefault="003A68C6" w:rsidP="272313FE">
      <w:pPr>
        <w:pStyle w:val="ListParagraph"/>
        <w:numPr>
          <w:ilvl w:val="0"/>
          <w:numId w:val="15"/>
        </w:numPr>
        <w:suppressAutoHyphens/>
        <w:rPr>
          <w:lang w:val="hr-HR"/>
        </w:rPr>
      </w:pPr>
      <w:r w:rsidRPr="008A03FE">
        <w:rPr>
          <w:lang w:val="hr-HR"/>
        </w:rPr>
        <w:t>Ispunjenje</w:t>
      </w:r>
    </w:p>
    <w:p w14:paraId="7DDC3260" w14:textId="69BEB2CA" w:rsidR="00F04986" w:rsidRPr="008A03FE" w:rsidRDefault="00F04986" w:rsidP="272313FE">
      <w:pPr>
        <w:pStyle w:val="BodyText"/>
        <w:rPr>
          <w:lang w:val="hr-HR"/>
        </w:rPr>
      </w:pPr>
      <w:r w:rsidRPr="008A03FE">
        <w:rPr>
          <w:lang w:val="hr-HR"/>
        </w:rPr>
        <w:t>Zadaci koji su uključeni zahtijevaju znanje iz poglavlja Upravljanje podacima, Simulacjsko modeliranje i analiza, kao i Uvod u operacijska istraživanja.</w:t>
      </w:r>
    </w:p>
    <w:p w14:paraId="498C639B" w14:textId="77777777" w:rsidR="009B649C" w:rsidRPr="008A03FE" w:rsidRDefault="009B649C" w:rsidP="272313FE">
      <w:pPr>
        <w:pStyle w:val="BodyText"/>
        <w:rPr>
          <w:lang w:val="hr-HR"/>
        </w:rPr>
      </w:pPr>
    </w:p>
    <w:p w14:paraId="2FF79C34" w14:textId="77777777" w:rsidR="008C4BF3" w:rsidRPr="008A03FE" w:rsidRDefault="00617DA4" w:rsidP="272313FE">
      <w:pPr>
        <w:pStyle w:val="BodyText"/>
        <w:rPr>
          <w:lang w:val="hr-HR"/>
        </w:rPr>
      </w:pPr>
      <w:r w:rsidRPr="008A03FE">
        <w:rPr>
          <w:lang w:val="hr-HR"/>
        </w:rPr>
        <w:t>Zadaci 1 i 2 odnose se na 1. korak – prikupljanje i pripremu podataka.</w:t>
      </w:r>
    </w:p>
    <w:p w14:paraId="66DB070B" w14:textId="5D6DC61A" w:rsidR="003A68C6" w:rsidRPr="008A03FE" w:rsidRDefault="00210806" w:rsidP="272313FE">
      <w:pPr>
        <w:pStyle w:val="BodyText"/>
        <w:rPr>
          <w:lang w:val="hr-HR"/>
        </w:rPr>
      </w:pPr>
      <w:r w:rsidRPr="008A03FE">
        <w:rPr>
          <w:lang w:val="hr-HR"/>
        </w:rPr>
        <w:t>Zadaci 3, 4 i 5 odnose se na korake 2, 3 i 4 – poslovnu analitiku, planiranje kapaciteta, simulacijsko modeliranje.</w:t>
      </w:r>
    </w:p>
    <w:p w14:paraId="0B8A035D" w14:textId="55623CEB" w:rsidR="00544CDE" w:rsidRPr="008A03FE" w:rsidRDefault="00544CDE" w:rsidP="272313FE">
      <w:pPr>
        <w:pStyle w:val="BodyText"/>
        <w:rPr>
          <w:lang w:val="hr-HR"/>
        </w:rPr>
      </w:pPr>
      <w:r w:rsidRPr="008A03FE">
        <w:rPr>
          <w:lang w:val="hr-HR"/>
        </w:rPr>
        <w:t>Zadaci 6, 7 i 8 odnose se na korake 4 i 5 – analizu i ispunjenje.</w:t>
      </w:r>
    </w:p>
    <w:p w14:paraId="442A5D23" w14:textId="48AFC593" w:rsidR="00544CDE" w:rsidRPr="008A03FE" w:rsidRDefault="00544CDE" w:rsidP="272313FE">
      <w:pPr>
        <w:pStyle w:val="BodyText"/>
        <w:rPr>
          <w:lang w:val="hr-HR"/>
        </w:rPr>
      </w:pPr>
    </w:p>
    <w:p w14:paraId="2D62782B" w14:textId="77777777" w:rsidR="003C081B" w:rsidRPr="008A03FE" w:rsidRDefault="003C081B" w:rsidP="272313FE">
      <w:pPr>
        <w:pStyle w:val="Heading1"/>
        <w:numPr>
          <w:ilvl w:val="0"/>
          <w:numId w:val="0"/>
        </w:numPr>
        <w:rPr>
          <w:lang w:val="hr-HR"/>
        </w:rPr>
      </w:pPr>
      <w:bookmarkStart w:id="5" w:name="_Toc158627893"/>
      <w:bookmarkStart w:id="6" w:name="_Toc178583181"/>
      <w:bookmarkEnd w:id="4"/>
      <w:r w:rsidRPr="008A03FE">
        <w:rPr>
          <w:lang w:val="hr-HR"/>
        </w:rPr>
        <w:lastRenderedPageBreak/>
        <w:t>ZADATAK 1</w:t>
      </w:r>
      <w:bookmarkEnd w:id="5"/>
      <w:bookmarkEnd w:id="6"/>
    </w:p>
    <w:p w14:paraId="35A8C976" w14:textId="50FBDC1A" w:rsidR="003C081B" w:rsidRPr="008A03FE" w:rsidRDefault="006C3EDE" w:rsidP="272313FE">
      <w:pPr>
        <w:ind w:firstLine="708"/>
        <w:rPr>
          <w:lang w:val="hr-HR"/>
        </w:rPr>
      </w:pPr>
      <w:r w:rsidRPr="008A03FE">
        <w:rPr>
          <w:lang w:val="hr-HR"/>
        </w:rPr>
        <w:t>Prikupite i pripremite podatke o prodaji za analizu. Kako biste izvršili zadatak, koristite priložene podatke o transakcijama. Postoji nekoliko koraka:</w:t>
      </w:r>
    </w:p>
    <w:p w14:paraId="2745846B" w14:textId="3EB6A9B1" w:rsidR="003C081B" w:rsidRPr="008A03FE" w:rsidRDefault="003C081B" w:rsidP="272313FE">
      <w:pPr>
        <w:pStyle w:val="ListParagraph"/>
        <w:numPr>
          <w:ilvl w:val="0"/>
          <w:numId w:val="16"/>
        </w:numPr>
        <w:suppressAutoHyphens/>
        <w:rPr>
          <w:lang w:val="hr-HR"/>
        </w:rPr>
      </w:pPr>
      <w:r w:rsidRPr="008A03FE">
        <w:rPr>
          <w:lang w:val="hr-HR"/>
        </w:rPr>
        <w:t>Uvezite podatke DM (2024).cvs u odabranu aplikaciju za proračunske tablice.</w:t>
      </w:r>
    </w:p>
    <w:p w14:paraId="30F5BA77" w14:textId="63A1AD6D" w:rsidR="003C081B" w:rsidRPr="008A03FE" w:rsidRDefault="003C081B" w:rsidP="272313FE">
      <w:pPr>
        <w:pStyle w:val="ListParagraph"/>
        <w:numPr>
          <w:ilvl w:val="0"/>
          <w:numId w:val="16"/>
        </w:numPr>
        <w:suppressAutoHyphens/>
        <w:rPr>
          <w:lang w:val="hr-HR"/>
        </w:rPr>
      </w:pPr>
      <w:r w:rsidRPr="008A03FE">
        <w:rPr>
          <w:lang w:val="hr-HR"/>
        </w:rPr>
        <w:t>Filtrirajte prazne ćelije i nepristrane podatke.</w:t>
      </w:r>
    </w:p>
    <w:p w14:paraId="5DFF268B" w14:textId="77777777" w:rsidR="003C081B" w:rsidRPr="008A03FE" w:rsidRDefault="003C081B" w:rsidP="272313FE">
      <w:pPr>
        <w:pStyle w:val="ListParagraph"/>
        <w:numPr>
          <w:ilvl w:val="0"/>
          <w:numId w:val="16"/>
        </w:numPr>
        <w:suppressAutoHyphens/>
        <w:rPr>
          <w:lang w:val="hr-HR"/>
        </w:rPr>
      </w:pPr>
      <w:r w:rsidRPr="008A03FE">
        <w:rPr>
          <w:lang w:val="hr-HR"/>
        </w:rPr>
        <w:t>Prenesite podatke u novu proračunsku tablicu za poslovnu analitiku.</w:t>
      </w:r>
    </w:p>
    <w:p w14:paraId="7870C537" w14:textId="38D10FC6" w:rsidR="00C232FD" w:rsidRPr="008A03FE" w:rsidRDefault="008423B9" w:rsidP="272313FE">
      <w:pPr>
        <w:suppressAutoHyphens/>
        <w:rPr>
          <w:lang w:val="hr-HR"/>
        </w:rPr>
      </w:pPr>
      <w:r w:rsidRPr="008A03FE">
        <w:rPr>
          <w:lang w:val="hr-HR"/>
        </w:rPr>
        <w:t>1) Imajte na umu da je prilikom uvoza potrebno osigurati da prvi redak sadrži nazive atributa podataka, a ostali uključuju odgovarajuće retke s podacima. Obratite pozornost na razdjelnik između podataka, koji je u ovom slučaju zarez.</w:t>
      </w:r>
    </w:p>
    <w:p w14:paraId="6E7C2B28" w14:textId="47AF1D6C" w:rsidR="008471A5" w:rsidRPr="008A03FE" w:rsidRDefault="001D0C5E" w:rsidP="272313FE">
      <w:pPr>
        <w:suppressAutoHyphens/>
        <w:rPr>
          <w:lang w:val="hr-HR"/>
        </w:rPr>
      </w:pPr>
      <w:r w:rsidRPr="008A03FE">
        <w:rPr>
          <w:noProof/>
          <w:lang w:val="hr-HR"/>
        </w:rPr>
        <w:drawing>
          <wp:inline distT="0" distB="0" distL="0" distR="0" wp14:anchorId="0A3A1AE7" wp14:editId="6E188AF5">
            <wp:extent cx="5572125" cy="23526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7">
                      <a:extLst>
                        <a:ext uri="{28A0092B-C50C-407E-A947-70E740481C1C}">
                          <a14:useLocalDpi xmlns:a14="http://schemas.microsoft.com/office/drawing/2010/main" val="0"/>
                        </a:ext>
                      </a:extLst>
                    </a:blip>
                    <a:stretch>
                      <a:fillRect/>
                    </a:stretch>
                  </pic:blipFill>
                  <pic:spPr>
                    <a:xfrm>
                      <a:off x="0" y="0"/>
                      <a:ext cx="5572125" cy="2352675"/>
                    </a:xfrm>
                    <a:prstGeom prst="rect">
                      <a:avLst/>
                    </a:prstGeom>
                  </pic:spPr>
                </pic:pic>
              </a:graphicData>
            </a:graphic>
          </wp:inline>
        </w:drawing>
      </w:r>
    </w:p>
    <w:p w14:paraId="3A3C13E6" w14:textId="067327FB" w:rsidR="005A6091" w:rsidRPr="008A03FE" w:rsidRDefault="00ED284C" w:rsidP="272313FE">
      <w:pPr>
        <w:suppressAutoHyphens/>
        <w:rPr>
          <w:lang w:val="hr-HR"/>
        </w:rPr>
      </w:pPr>
      <w:r w:rsidRPr="008A03FE">
        <w:rPr>
          <w:lang w:val="hr-HR"/>
        </w:rPr>
        <w:t>2) Nakon uvoza, prebrojite retke podataka u svakom stupcu kako biste utvrdili prazne ćelije. Otkrijte pristrane podatke izračunavanjem maksimalnih i minimalnih vrijednosti podataka.</w:t>
      </w:r>
    </w:p>
    <w:p w14:paraId="005E849F" w14:textId="261FDBBF" w:rsidR="00A85E33" w:rsidRPr="008A03FE" w:rsidRDefault="005A6091" w:rsidP="272313FE">
      <w:pPr>
        <w:suppressAutoHyphens/>
        <w:rPr>
          <w:lang w:val="hr-HR"/>
        </w:rPr>
      </w:pPr>
      <w:r w:rsidRPr="008A03FE">
        <w:rPr>
          <w:lang w:val="hr-HR"/>
        </w:rPr>
        <w:t>Kada budete spremni, upotrijebite alate za filtriranje proračunskih tablica kako biste isključili nepristrane podatke.</w:t>
      </w:r>
    </w:p>
    <w:p w14:paraId="173B0720" w14:textId="06FA24DA" w:rsidR="00937ACD" w:rsidRPr="008A03FE" w:rsidRDefault="00D3544F" w:rsidP="272313FE">
      <w:pPr>
        <w:suppressAutoHyphens/>
        <w:rPr>
          <w:lang w:val="hr-HR"/>
        </w:rPr>
      </w:pPr>
      <w:r w:rsidRPr="008A03FE">
        <w:rPr>
          <w:noProof/>
          <w:lang w:val="hr-HR"/>
        </w:rPr>
        <w:drawing>
          <wp:inline distT="0" distB="0" distL="0" distR="0" wp14:anchorId="40B15150" wp14:editId="248ABFF4">
            <wp:extent cx="4457700" cy="13335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pic:nvPicPr>
                  <pic:blipFill>
                    <a:blip r:embed="rId18">
                      <a:extLst>
                        <a:ext uri="{28A0092B-C50C-407E-A947-70E740481C1C}">
                          <a14:useLocalDpi xmlns:a14="http://schemas.microsoft.com/office/drawing/2010/main" val="0"/>
                        </a:ext>
                      </a:extLst>
                    </a:blip>
                    <a:stretch>
                      <a:fillRect/>
                    </a:stretch>
                  </pic:blipFill>
                  <pic:spPr>
                    <a:xfrm>
                      <a:off x="0" y="0"/>
                      <a:ext cx="4457700" cy="1333500"/>
                    </a:xfrm>
                    <a:prstGeom prst="rect">
                      <a:avLst/>
                    </a:prstGeom>
                  </pic:spPr>
                </pic:pic>
              </a:graphicData>
            </a:graphic>
          </wp:inline>
        </w:drawing>
      </w:r>
    </w:p>
    <w:p w14:paraId="1FD7A263" w14:textId="77777777" w:rsidR="00E62D09" w:rsidRPr="008A03FE" w:rsidRDefault="00E62D09" w:rsidP="272313FE">
      <w:pPr>
        <w:suppressAutoHyphens/>
        <w:rPr>
          <w:lang w:val="hr-HR"/>
        </w:rPr>
      </w:pPr>
    </w:p>
    <w:p w14:paraId="2AB5DF90" w14:textId="67582EBA" w:rsidR="00E245A5" w:rsidRPr="008A03FE" w:rsidRDefault="00E245A5" w:rsidP="272313FE">
      <w:pPr>
        <w:suppressAutoHyphens/>
        <w:rPr>
          <w:lang w:val="hr-HR"/>
        </w:rPr>
      </w:pPr>
      <w:r w:rsidRPr="008A03FE">
        <w:rPr>
          <w:lang w:val="hr-HR"/>
        </w:rPr>
        <w:lastRenderedPageBreak/>
        <w:t xml:space="preserve">3) Kopirajte i zalijepite </w:t>
      </w:r>
      <w:r w:rsidR="00470DC9" w:rsidRPr="008A03FE">
        <w:rPr>
          <w:lang w:val="hr-HR"/>
        </w:rPr>
        <w:t>filtrirane podatke u novu proračunsku tablicu za daljnju obradu.</w:t>
      </w:r>
    </w:p>
    <w:p w14:paraId="3D3F1454" w14:textId="58BCC925" w:rsidR="001F2DB9" w:rsidRPr="008A03FE" w:rsidRDefault="001F2DB9" w:rsidP="272313FE">
      <w:pPr>
        <w:suppressAutoHyphens/>
        <w:rPr>
          <w:lang w:val="hr-HR"/>
        </w:rPr>
      </w:pPr>
    </w:p>
    <w:tbl>
      <w:tblPr>
        <w:tblStyle w:val="TableGrid"/>
        <w:tblW w:w="9062" w:type="dxa"/>
        <w:tblLayout w:type="fixed"/>
        <w:tblLook w:val="04A0" w:firstRow="1" w:lastRow="0" w:firstColumn="1" w:lastColumn="0" w:noHBand="0" w:noVBand="1"/>
      </w:tblPr>
      <w:tblGrid>
        <w:gridCol w:w="2122"/>
        <w:gridCol w:w="6940"/>
      </w:tblGrid>
      <w:tr w:rsidR="003C081B" w:rsidRPr="008A03FE" w14:paraId="014EA92D" w14:textId="77777777" w:rsidTr="272313FE">
        <w:tc>
          <w:tcPr>
            <w:tcW w:w="2122" w:type="dxa"/>
            <w:tcBorders>
              <w:top w:val="nil"/>
              <w:left w:val="nil"/>
              <w:bottom w:val="nil"/>
              <w:right w:val="nil"/>
            </w:tcBorders>
            <w:vAlign w:val="center"/>
          </w:tcPr>
          <w:p w14:paraId="20768EFF" w14:textId="7A242C1A" w:rsidR="003C081B" w:rsidRPr="008A03FE" w:rsidRDefault="003C081B" w:rsidP="272313FE">
            <w:pPr>
              <w:jc w:val="center"/>
              <w:rPr>
                <w:rFonts w:eastAsia="Calibri"/>
                <w:lang w:val="hr-HR"/>
              </w:rPr>
            </w:pPr>
            <w:r w:rsidRPr="008A03FE">
              <w:rPr>
                <w:noProof/>
                <w:lang w:val="hr-HR"/>
              </w:rPr>
              <w:drawing>
                <wp:inline distT="0" distB="0" distL="0" distR="0" wp14:anchorId="2801FB7E" wp14:editId="0A583023">
                  <wp:extent cx="939165" cy="93916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7F5880B5" w14:textId="03CEAC08" w:rsidR="003C081B" w:rsidRPr="008A03FE" w:rsidRDefault="003C081B" w:rsidP="272313FE">
            <w:pPr>
              <w:jc w:val="left"/>
              <w:rPr>
                <w:rFonts w:eastAsia="Calibri"/>
                <w:lang w:val="hr-HR"/>
              </w:rPr>
            </w:pPr>
            <w:r w:rsidRPr="008A03FE">
              <w:rPr>
                <w:rFonts w:eastAsia="Calibri"/>
                <w:lang w:val="hr-HR"/>
              </w:rPr>
              <w:t xml:space="preserve">Imajte na umu da možete otkriti nedostajuće i nepristrane podatke određivanjem minimalnih i maksimalnih vrijednosti stupaca. </w:t>
            </w:r>
            <w:r w:rsidRPr="008A03FE">
              <w:rPr>
                <w:lang w:val="hr-HR"/>
              </w:rPr>
              <w:br/>
            </w:r>
            <w:r w:rsidRPr="008A03FE">
              <w:rPr>
                <w:rFonts w:eastAsia="Calibri"/>
                <w:lang w:val="hr-HR"/>
              </w:rPr>
              <w:t>Ispravne podatke možete filtrirati pomoću ugrađenih funkcija filtriranja u proračunskoj tablici.</w:t>
            </w:r>
          </w:p>
        </w:tc>
      </w:tr>
      <w:tr w:rsidR="003C081B" w:rsidRPr="008A03FE" w14:paraId="0ED42B93" w14:textId="77777777" w:rsidTr="272313FE">
        <w:tc>
          <w:tcPr>
            <w:tcW w:w="2122" w:type="dxa"/>
            <w:tcBorders>
              <w:top w:val="nil"/>
              <w:left w:val="nil"/>
              <w:bottom w:val="nil"/>
              <w:right w:val="nil"/>
            </w:tcBorders>
            <w:vAlign w:val="center"/>
          </w:tcPr>
          <w:p w14:paraId="41BCDBEB" w14:textId="77777777" w:rsidR="003C081B" w:rsidRPr="008A03FE" w:rsidRDefault="003C081B" w:rsidP="272313FE">
            <w:pPr>
              <w:jc w:val="center"/>
              <w:rPr>
                <w:sz w:val="96"/>
                <w:szCs w:val="96"/>
                <w:lang w:val="hr-HR"/>
              </w:rPr>
            </w:pPr>
            <w:r w:rsidRPr="008A03FE">
              <w:rPr>
                <w:noProof/>
                <w:lang w:val="hr-HR"/>
              </w:rPr>
              <w:drawing>
                <wp:inline distT="0" distB="0" distL="0" distR="0" wp14:anchorId="4D7EB1E9" wp14:editId="0C2F7D9B">
                  <wp:extent cx="670560" cy="560705"/>
                  <wp:effectExtent l="0" t="0" r="0" b="0"/>
                  <wp:docPr id="1" name="Obraz 7"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13381D46" w14:textId="129031CC" w:rsidR="003C081B" w:rsidRPr="008A03FE" w:rsidRDefault="704829C6" w:rsidP="272313FE">
            <w:pPr>
              <w:jc w:val="left"/>
              <w:rPr>
                <w:rStyle w:val="Hyperlink"/>
                <w:rFonts w:eastAsia="Calibri"/>
                <w:lang w:val="hr-HR"/>
              </w:rPr>
            </w:pPr>
            <w:hyperlink r:id="rId21">
              <w:r w:rsidRPr="008A03FE">
                <w:rPr>
                  <w:rStyle w:val="Hyperlink"/>
                  <w:rFonts w:eastAsia="Calibri"/>
                  <w:lang w:val="hr-HR"/>
                </w:rPr>
                <w:t>DM (2024).csv</w:t>
              </w:r>
            </w:hyperlink>
          </w:p>
          <w:p w14:paraId="054DA589" w14:textId="2FD5C807" w:rsidR="00507050" w:rsidRPr="008A03FE" w:rsidRDefault="704829C6" w:rsidP="272313FE">
            <w:pPr>
              <w:jc w:val="left"/>
              <w:rPr>
                <w:rFonts w:eastAsia="Calibri"/>
                <w:lang w:val="hr-HR"/>
              </w:rPr>
            </w:pPr>
            <w:hyperlink r:id="rId22">
              <w:r w:rsidRPr="008A03FE">
                <w:rPr>
                  <w:rStyle w:val="Hyperlink"/>
                  <w:lang w:val="hr-HR"/>
                </w:rPr>
                <w:t>DM (2024).ods</w:t>
              </w:r>
            </w:hyperlink>
          </w:p>
        </w:tc>
      </w:tr>
    </w:tbl>
    <w:p w14:paraId="7C985FB8" w14:textId="77777777" w:rsidR="003C081B" w:rsidRPr="008A03FE" w:rsidRDefault="003C081B" w:rsidP="272313FE">
      <w:pPr>
        <w:rPr>
          <w:lang w:val="hr-HR"/>
        </w:rPr>
      </w:pPr>
      <w:r w:rsidRPr="008A03FE">
        <w:rPr>
          <w:lang w:val="hr-HR"/>
        </w:rPr>
        <w:t>BILJEŠKE</w:t>
      </w:r>
    </w:p>
    <w:p w14:paraId="752EA5C7" w14:textId="77777777" w:rsidR="003C081B" w:rsidRPr="008A03FE" w:rsidRDefault="003C081B" w:rsidP="272313FE">
      <w:pPr>
        <w:rPr>
          <w:lang w:val="hr-HR"/>
        </w:rPr>
      </w:pPr>
    </w:p>
    <w:p w14:paraId="7C9D1452" w14:textId="77777777" w:rsidR="003C081B" w:rsidRPr="008A03FE" w:rsidRDefault="003C081B" w:rsidP="272313FE">
      <w:pPr>
        <w:pStyle w:val="Heading1"/>
        <w:numPr>
          <w:ilvl w:val="0"/>
          <w:numId w:val="0"/>
        </w:numPr>
        <w:rPr>
          <w:lang w:val="hr-HR"/>
        </w:rPr>
      </w:pPr>
      <w:bookmarkStart w:id="7" w:name="_Toc158627894"/>
      <w:bookmarkStart w:id="8" w:name="_Toc178583182"/>
      <w:r w:rsidRPr="008A03FE">
        <w:rPr>
          <w:lang w:val="hr-HR"/>
        </w:rPr>
        <w:lastRenderedPageBreak/>
        <w:t>ZADATAK 2</w:t>
      </w:r>
      <w:bookmarkEnd w:id="7"/>
      <w:bookmarkEnd w:id="8"/>
    </w:p>
    <w:p w14:paraId="31217F02" w14:textId="02FD5274" w:rsidR="003C081B" w:rsidRPr="008A03FE" w:rsidRDefault="003C081B" w:rsidP="272313FE">
      <w:pPr>
        <w:ind w:firstLine="708"/>
        <w:rPr>
          <w:lang w:val="hr-HR"/>
        </w:rPr>
      </w:pPr>
      <w:r w:rsidRPr="008A03FE">
        <w:rPr>
          <w:lang w:val="hr-HR"/>
        </w:rPr>
        <w:t>Izgradite bazu podataka od prikupljenih podataka radi lakšeg istraživanja i održavanja. Izvršite neka osnovna pretraživanja kako biste demonstrirali otkrivanje znanja. Odredite:</w:t>
      </w:r>
    </w:p>
    <w:p w14:paraId="6D1234E2" w14:textId="38DDE3C2" w:rsidR="003C081B" w:rsidRPr="008A03FE" w:rsidRDefault="003C081B" w:rsidP="272313FE">
      <w:pPr>
        <w:pStyle w:val="ListParagraph"/>
        <w:numPr>
          <w:ilvl w:val="0"/>
          <w:numId w:val="13"/>
        </w:numPr>
        <w:suppressAutoHyphens/>
        <w:rPr>
          <w:lang w:val="hr-HR"/>
        </w:rPr>
      </w:pPr>
      <w:r w:rsidRPr="008A03FE">
        <w:rPr>
          <w:lang w:val="hr-HR"/>
        </w:rPr>
        <w:t>Najprometnij</w:t>
      </w:r>
      <w:r w:rsidR="009C3A29">
        <w:rPr>
          <w:lang w:val="hr-HR"/>
        </w:rPr>
        <w:t>e</w:t>
      </w:r>
      <w:r w:rsidRPr="008A03FE">
        <w:rPr>
          <w:lang w:val="hr-HR"/>
        </w:rPr>
        <w:t xml:space="preserve"> dan</w:t>
      </w:r>
      <w:r w:rsidR="009C3A29">
        <w:rPr>
          <w:lang w:val="hr-HR"/>
        </w:rPr>
        <w:t>e</w:t>
      </w:r>
      <w:r w:rsidRPr="008A03FE">
        <w:rPr>
          <w:lang w:val="hr-HR"/>
        </w:rPr>
        <w:t>.</w:t>
      </w:r>
    </w:p>
    <w:p w14:paraId="6E83B50A" w14:textId="02BD565A" w:rsidR="003C081B" w:rsidRPr="008A03FE" w:rsidRDefault="003C081B" w:rsidP="272313FE">
      <w:pPr>
        <w:pStyle w:val="ListParagraph"/>
        <w:numPr>
          <w:ilvl w:val="0"/>
          <w:numId w:val="13"/>
        </w:numPr>
        <w:suppressAutoHyphens/>
        <w:rPr>
          <w:lang w:val="hr-HR"/>
        </w:rPr>
      </w:pPr>
      <w:r w:rsidRPr="008A03FE">
        <w:rPr>
          <w:lang w:val="hr-HR"/>
        </w:rPr>
        <w:t>Najprometnije lokacije.</w:t>
      </w:r>
    </w:p>
    <w:p w14:paraId="4DC5330C" w14:textId="46CC2715" w:rsidR="003C081B" w:rsidRPr="008A03FE" w:rsidRDefault="003C081B" w:rsidP="272313FE">
      <w:pPr>
        <w:pStyle w:val="ListParagraph"/>
        <w:numPr>
          <w:ilvl w:val="0"/>
          <w:numId w:val="13"/>
        </w:numPr>
        <w:suppressAutoHyphens/>
        <w:rPr>
          <w:lang w:val="hr-HR"/>
        </w:rPr>
      </w:pPr>
      <w:r w:rsidRPr="008A03FE">
        <w:rPr>
          <w:lang w:val="hr-HR"/>
        </w:rPr>
        <w:t>Kritičn</w:t>
      </w:r>
      <w:r w:rsidR="009C3A29">
        <w:rPr>
          <w:lang w:val="hr-HR"/>
        </w:rPr>
        <w:t>e</w:t>
      </w:r>
      <w:r w:rsidRPr="008A03FE">
        <w:rPr>
          <w:lang w:val="hr-HR"/>
        </w:rPr>
        <w:t xml:space="preserve"> proizvod</w:t>
      </w:r>
      <w:r w:rsidR="009C3A29">
        <w:rPr>
          <w:lang w:val="hr-HR"/>
        </w:rPr>
        <w:t>e</w:t>
      </w:r>
      <w:r w:rsidRPr="008A03FE">
        <w:rPr>
          <w:lang w:val="hr-HR"/>
        </w:rPr>
        <w:t>.</w:t>
      </w:r>
    </w:p>
    <w:p w14:paraId="362AB9AC" w14:textId="1A23BCEE" w:rsidR="008110CF" w:rsidRPr="008A03FE" w:rsidRDefault="008110CF" w:rsidP="272313FE">
      <w:pPr>
        <w:suppressAutoHyphens/>
        <w:rPr>
          <w:lang w:val="hr-HR"/>
        </w:rPr>
      </w:pPr>
      <w:r w:rsidRPr="008A03FE">
        <w:rPr>
          <w:lang w:val="hr-HR"/>
        </w:rPr>
        <w:t>Pretraživanja možete izvršiti odabirom odgovarajućih polja (npr. datum i cijena proizvoda) i korištenjem agregacijskih funkcija kao što su brojanje i zbrajanje.</w:t>
      </w:r>
    </w:p>
    <w:p w14:paraId="4FE9EF52" w14:textId="60B90EA1" w:rsidR="00C313B3" w:rsidRPr="008A03FE" w:rsidRDefault="00C13434" w:rsidP="272313FE">
      <w:pPr>
        <w:ind w:firstLine="708"/>
        <w:rPr>
          <w:lang w:val="hr-HR"/>
        </w:rPr>
      </w:pPr>
      <w:r w:rsidRPr="008A03FE">
        <w:rPr>
          <w:lang w:val="hr-HR"/>
        </w:rPr>
        <w:t>Što biste još mogli utvrditi iz postojećih podataka? Kako biste ih mogli proširiti?</w:t>
      </w:r>
    </w:p>
    <w:tbl>
      <w:tblPr>
        <w:tblStyle w:val="TableGrid"/>
        <w:tblW w:w="9062" w:type="dxa"/>
        <w:tblLayout w:type="fixed"/>
        <w:tblLook w:val="04A0" w:firstRow="1" w:lastRow="0" w:firstColumn="1" w:lastColumn="0" w:noHBand="0" w:noVBand="1"/>
      </w:tblPr>
      <w:tblGrid>
        <w:gridCol w:w="2122"/>
        <w:gridCol w:w="6940"/>
      </w:tblGrid>
      <w:tr w:rsidR="003C081B" w:rsidRPr="008A03FE" w14:paraId="7D7D745C" w14:textId="77777777" w:rsidTr="272313FE">
        <w:tc>
          <w:tcPr>
            <w:tcW w:w="2122" w:type="dxa"/>
            <w:tcBorders>
              <w:top w:val="nil"/>
              <w:left w:val="nil"/>
              <w:bottom w:val="nil"/>
              <w:right w:val="nil"/>
            </w:tcBorders>
            <w:vAlign w:val="center"/>
          </w:tcPr>
          <w:p w14:paraId="21443B4A" w14:textId="77777777" w:rsidR="003C081B" w:rsidRPr="008A03FE" w:rsidRDefault="003C081B" w:rsidP="272313FE">
            <w:pPr>
              <w:jc w:val="center"/>
              <w:rPr>
                <w:rFonts w:eastAsia="Calibri"/>
                <w:lang w:val="hr-HR"/>
              </w:rPr>
            </w:pPr>
            <w:r w:rsidRPr="008A03FE">
              <w:rPr>
                <w:noProof/>
                <w:lang w:val="hr-HR"/>
              </w:rPr>
              <w:drawing>
                <wp:inline distT="0" distB="0" distL="0" distR="0" wp14:anchorId="0597729D" wp14:editId="49D4DAFD">
                  <wp:extent cx="939165" cy="939165"/>
                  <wp:effectExtent l="0" t="0" r="0" b="0"/>
                  <wp:docPr id="10" name="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6"/>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51A336E3" w14:textId="4FE6D248" w:rsidR="003C081B" w:rsidRPr="008A03FE" w:rsidRDefault="00C13434" w:rsidP="272313FE">
            <w:pPr>
              <w:suppressAutoHyphens/>
              <w:rPr>
                <w:rFonts w:eastAsia="Calibri"/>
                <w:lang w:val="hr-HR"/>
              </w:rPr>
            </w:pPr>
            <w:r w:rsidRPr="008A03FE">
              <w:rPr>
                <w:lang w:val="hr-HR"/>
              </w:rPr>
              <w:t>Za izradu baze podataka, stvorite je i uvezite podatke iz proračunske tablice tako da ih kopirate i zalijepite kao novu tablicu.</w:t>
            </w:r>
          </w:p>
        </w:tc>
      </w:tr>
      <w:tr w:rsidR="003C081B" w:rsidRPr="008A03FE" w14:paraId="52F0FF43" w14:textId="77777777" w:rsidTr="272313FE">
        <w:tc>
          <w:tcPr>
            <w:tcW w:w="2122" w:type="dxa"/>
            <w:tcBorders>
              <w:top w:val="nil"/>
              <w:left w:val="nil"/>
              <w:bottom w:val="nil"/>
              <w:right w:val="nil"/>
            </w:tcBorders>
            <w:vAlign w:val="center"/>
          </w:tcPr>
          <w:p w14:paraId="50E5DBB7" w14:textId="77777777" w:rsidR="003C081B" w:rsidRPr="008A03FE" w:rsidRDefault="003C081B" w:rsidP="272313FE">
            <w:pPr>
              <w:jc w:val="center"/>
              <w:rPr>
                <w:sz w:val="96"/>
                <w:szCs w:val="96"/>
                <w:lang w:val="hr-HR"/>
              </w:rPr>
            </w:pPr>
            <w:r w:rsidRPr="008A03FE">
              <w:rPr>
                <w:noProof/>
                <w:lang w:val="hr-HR"/>
              </w:rPr>
              <w:drawing>
                <wp:inline distT="0" distB="0" distL="0" distR="0" wp14:anchorId="1BC6A6EF" wp14:editId="1746CE02">
                  <wp:extent cx="670560" cy="560705"/>
                  <wp:effectExtent l="0" t="0" r="0" b="0"/>
                  <wp:docPr id="11" name="Slika8"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8"/>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116E63A2" w14:textId="17CF916A" w:rsidR="003C081B" w:rsidRPr="008A03FE" w:rsidRDefault="0B56619D" w:rsidP="272313FE">
            <w:pPr>
              <w:jc w:val="left"/>
              <w:rPr>
                <w:lang w:val="hr-HR"/>
              </w:rPr>
            </w:pPr>
            <w:hyperlink r:id="rId23">
              <w:r w:rsidRPr="008A03FE">
                <w:rPr>
                  <w:rStyle w:val="Hyperlink"/>
                  <w:rFonts w:eastAsia="Calibri"/>
                  <w:lang w:val="hr-HR"/>
                </w:rPr>
                <w:t>DM (2024).odb</w:t>
              </w:r>
            </w:hyperlink>
          </w:p>
        </w:tc>
      </w:tr>
    </w:tbl>
    <w:p w14:paraId="027D9D23" w14:textId="77777777" w:rsidR="003C081B" w:rsidRPr="008A03FE" w:rsidRDefault="003C081B" w:rsidP="272313FE">
      <w:pPr>
        <w:rPr>
          <w:lang w:val="hr-HR"/>
        </w:rPr>
      </w:pPr>
      <w:r w:rsidRPr="008A03FE">
        <w:rPr>
          <w:lang w:val="hr-HR"/>
        </w:rPr>
        <w:t>BILJEŠKE</w:t>
      </w:r>
    </w:p>
    <w:p w14:paraId="4006117B" w14:textId="77777777" w:rsidR="009D0FCA" w:rsidRPr="008A03FE" w:rsidRDefault="009D0FCA" w:rsidP="272313FE">
      <w:pPr>
        <w:rPr>
          <w:lang w:val="hr-HR"/>
        </w:rPr>
      </w:pPr>
    </w:p>
    <w:p w14:paraId="0E8A8B64" w14:textId="77777777" w:rsidR="00692C0F" w:rsidRPr="008A03FE" w:rsidRDefault="00692C0F" w:rsidP="272313FE">
      <w:pPr>
        <w:spacing w:after="160" w:line="259" w:lineRule="auto"/>
        <w:jc w:val="left"/>
        <w:rPr>
          <w:lang w:val="hr-HR"/>
        </w:rPr>
      </w:pPr>
      <w:r w:rsidRPr="008A03FE">
        <w:rPr>
          <w:lang w:val="hr-HR"/>
        </w:rPr>
        <w:br w:type="page"/>
      </w:r>
    </w:p>
    <w:p w14:paraId="1DA826B2" w14:textId="688E3D75" w:rsidR="009B72CC" w:rsidRPr="008A03FE" w:rsidRDefault="009B72CC" w:rsidP="009B72CC">
      <w:pPr>
        <w:pStyle w:val="Heading1"/>
        <w:numPr>
          <w:ilvl w:val="0"/>
          <w:numId w:val="0"/>
        </w:numPr>
        <w:rPr>
          <w:lang w:val="hr-HR"/>
        </w:rPr>
      </w:pPr>
      <w:bookmarkStart w:id="9" w:name="_Toc158806584"/>
      <w:bookmarkStart w:id="10" w:name="_Toc178583186"/>
      <w:bookmarkStart w:id="11" w:name="_Toc158802082"/>
      <w:bookmarkStart w:id="12" w:name="_Toc178583183"/>
      <w:r w:rsidRPr="008A03FE">
        <w:rPr>
          <w:lang w:val="hr-HR"/>
        </w:rPr>
        <w:lastRenderedPageBreak/>
        <w:t xml:space="preserve">ZADATAK </w:t>
      </w:r>
      <w:bookmarkEnd w:id="9"/>
      <w:bookmarkEnd w:id="10"/>
      <w:r w:rsidRPr="008A03FE">
        <w:rPr>
          <w:lang w:val="hr-HR"/>
        </w:rPr>
        <w:t>3</w:t>
      </w:r>
    </w:p>
    <w:p w14:paraId="56E1303D" w14:textId="77777777" w:rsidR="009B72CC" w:rsidRPr="008A03FE" w:rsidRDefault="009B72CC" w:rsidP="009B72CC">
      <w:pPr>
        <w:ind w:firstLine="708"/>
        <w:rPr>
          <w:lang w:val="hr-HR"/>
        </w:rPr>
      </w:pPr>
      <w:r w:rsidRPr="008A03FE">
        <w:rPr>
          <w:lang w:val="hr-HR"/>
        </w:rPr>
        <w:t>Provedite poslovnu analitiku prikupljenih podataka pomoću pivot tablica. Rezultati bi trebali nalikovati podacima i grafovima, kako je navedeno u opisu problema. Odredite:</w:t>
      </w:r>
    </w:p>
    <w:p w14:paraId="18046922" w14:textId="5B6E11E8" w:rsidR="009B72CC" w:rsidRPr="008A03FE" w:rsidRDefault="009B72CC" w:rsidP="009B72CC">
      <w:pPr>
        <w:pStyle w:val="ListParagraph"/>
        <w:numPr>
          <w:ilvl w:val="0"/>
          <w:numId w:val="5"/>
        </w:numPr>
        <w:suppressAutoHyphens/>
        <w:rPr>
          <w:lang w:val="hr-HR"/>
        </w:rPr>
      </w:pPr>
      <w:r w:rsidRPr="008A03FE">
        <w:rPr>
          <w:lang w:val="hr-HR"/>
        </w:rPr>
        <w:t>Najprometnij</w:t>
      </w:r>
      <w:r w:rsidR="002561F3">
        <w:rPr>
          <w:lang w:val="hr-HR"/>
        </w:rPr>
        <w:t>e</w:t>
      </w:r>
      <w:r w:rsidRPr="008A03FE">
        <w:rPr>
          <w:lang w:val="hr-HR"/>
        </w:rPr>
        <w:t xml:space="preserve"> dan</w:t>
      </w:r>
      <w:r w:rsidR="002561F3">
        <w:rPr>
          <w:lang w:val="hr-HR"/>
        </w:rPr>
        <w:t>e</w:t>
      </w:r>
      <w:r w:rsidRPr="008A03FE">
        <w:rPr>
          <w:lang w:val="hr-HR"/>
        </w:rPr>
        <w:t>.</w:t>
      </w:r>
    </w:p>
    <w:p w14:paraId="7C41F013" w14:textId="77777777" w:rsidR="009B72CC" w:rsidRPr="008A03FE" w:rsidRDefault="009B72CC" w:rsidP="009B72CC">
      <w:pPr>
        <w:pStyle w:val="ListParagraph"/>
        <w:numPr>
          <w:ilvl w:val="0"/>
          <w:numId w:val="5"/>
        </w:numPr>
        <w:suppressAutoHyphens/>
        <w:rPr>
          <w:lang w:val="hr-HR"/>
        </w:rPr>
      </w:pPr>
      <w:r w:rsidRPr="008A03FE">
        <w:rPr>
          <w:lang w:val="hr-HR"/>
        </w:rPr>
        <w:t>Najprometnije lokacije.</w:t>
      </w:r>
    </w:p>
    <w:p w14:paraId="08A407FC" w14:textId="5803FA4A" w:rsidR="009B72CC" w:rsidRPr="008A03FE" w:rsidRDefault="009B72CC" w:rsidP="009B72CC">
      <w:pPr>
        <w:pStyle w:val="ListParagraph"/>
        <w:numPr>
          <w:ilvl w:val="0"/>
          <w:numId w:val="5"/>
        </w:numPr>
        <w:suppressAutoHyphens/>
        <w:rPr>
          <w:lang w:val="hr-HR"/>
        </w:rPr>
      </w:pPr>
      <w:r w:rsidRPr="008A03FE">
        <w:rPr>
          <w:lang w:val="hr-HR"/>
        </w:rPr>
        <w:t>Kritičn</w:t>
      </w:r>
      <w:r w:rsidR="00712374">
        <w:rPr>
          <w:lang w:val="hr-HR"/>
        </w:rPr>
        <w:t>e</w:t>
      </w:r>
      <w:r w:rsidRPr="008A03FE">
        <w:rPr>
          <w:lang w:val="hr-HR"/>
        </w:rPr>
        <w:t xml:space="preserve"> proizvod</w:t>
      </w:r>
      <w:r w:rsidR="00712374">
        <w:rPr>
          <w:lang w:val="hr-HR"/>
        </w:rPr>
        <w:t>e</w:t>
      </w:r>
      <w:r w:rsidRPr="008A03FE">
        <w:rPr>
          <w:lang w:val="hr-HR"/>
        </w:rPr>
        <w:t>.</w:t>
      </w:r>
    </w:p>
    <w:p w14:paraId="17D3046C" w14:textId="77777777" w:rsidR="009B72CC" w:rsidRPr="008A03FE" w:rsidRDefault="009B72CC" w:rsidP="009B72CC">
      <w:pPr>
        <w:ind w:firstLine="708"/>
        <w:rPr>
          <w:lang w:val="hr-HR"/>
        </w:rPr>
      </w:pPr>
      <w:r w:rsidRPr="008A03FE">
        <w:rPr>
          <w:lang w:val="hr-HR"/>
        </w:rPr>
        <w:t>Što biste još mogli zaključiti iz prikupljenih podataka?</w:t>
      </w:r>
    </w:p>
    <w:tbl>
      <w:tblPr>
        <w:tblStyle w:val="TableGrid"/>
        <w:tblW w:w="9062" w:type="dxa"/>
        <w:tblLayout w:type="fixed"/>
        <w:tblLook w:val="04A0" w:firstRow="1" w:lastRow="0" w:firstColumn="1" w:lastColumn="0" w:noHBand="0" w:noVBand="1"/>
      </w:tblPr>
      <w:tblGrid>
        <w:gridCol w:w="2122"/>
        <w:gridCol w:w="6940"/>
      </w:tblGrid>
      <w:tr w:rsidR="009B72CC" w:rsidRPr="008A03FE" w14:paraId="035CFC36" w14:textId="77777777" w:rsidTr="00C66D0D">
        <w:tc>
          <w:tcPr>
            <w:tcW w:w="2122" w:type="dxa"/>
            <w:tcBorders>
              <w:top w:val="nil"/>
              <w:left w:val="nil"/>
              <w:bottom w:val="nil"/>
              <w:right w:val="nil"/>
            </w:tcBorders>
            <w:vAlign w:val="center"/>
          </w:tcPr>
          <w:p w14:paraId="155D6DB7" w14:textId="77777777" w:rsidR="009B72CC" w:rsidRPr="008A03FE" w:rsidRDefault="009B72CC" w:rsidP="00C66D0D">
            <w:pPr>
              <w:jc w:val="center"/>
              <w:rPr>
                <w:rFonts w:eastAsia="Calibri"/>
                <w:lang w:val="hr-HR"/>
              </w:rPr>
            </w:pPr>
            <w:r w:rsidRPr="008A03FE">
              <w:rPr>
                <w:noProof/>
                <w:lang w:val="hr-HR"/>
              </w:rPr>
              <w:drawing>
                <wp:inline distT="0" distB="0" distL="0" distR="0" wp14:anchorId="059570D3" wp14:editId="5115F1A5">
                  <wp:extent cx="939165" cy="939165"/>
                  <wp:effectExtent l="0" t="0" r="0" b="0"/>
                  <wp:docPr id="19" name="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6"/>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3C46CE16" w14:textId="77777777" w:rsidR="009B72CC" w:rsidRPr="008A03FE" w:rsidRDefault="009B72CC" w:rsidP="00C66D0D">
            <w:pPr>
              <w:jc w:val="left"/>
              <w:rPr>
                <w:rFonts w:eastAsia="Calibri"/>
                <w:lang w:val="hr-HR"/>
              </w:rPr>
            </w:pPr>
            <w:r w:rsidRPr="008A03FE">
              <w:rPr>
                <w:rFonts w:eastAsia="Calibri"/>
                <w:lang w:val="hr-HR"/>
              </w:rPr>
              <w:t>Koristite rezultate iz Zadatka 1.</w:t>
            </w:r>
          </w:p>
        </w:tc>
      </w:tr>
      <w:tr w:rsidR="009B72CC" w:rsidRPr="008A03FE" w14:paraId="28C91FC7" w14:textId="77777777" w:rsidTr="00C66D0D">
        <w:tc>
          <w:tcPr>
            <w:tcW w:w="2122" w:type="dxa"/>
            <w:tcBorders>
              <w:top w:val="nil"/>
              <w:left w:val="nil"/>
              <w:bottom w:val="nil"/>
              <w:right w:val="nil"/>
            </w:tcBorders>
            <w:vAlign w:val="center"/>
          </w:tcPr>
          <w:p w14:paraId="21444B68" w14:textId="77777777" w:rsidR="009B72CC" w:rsidRPr="008A03FE" w:rsidRDefault="009B72CC" w:rsidP="00C66D0D">
            <w:pPr>
              <w:jc w:val="center"/>
              <w:rPr>
                <w:sz w:val="96"/>
                <w:szCs w:val="96"/>
                <w:lang w:val="hr-HR"/>
              </w:rPr>
            </w:pPr>
            <w:r w:rsidRPr="008A03FE">
              <w:rPr>
                <w:noProof/>
                <w:lang w:val="hr-HR"/>
              </w:rPr>
              <w:drawing>
                <wp:inline distT="0" distB="0" distL="0" distR="0" wp14:anchorId="51E41A1C" wp14:editId="36CA95D7">
                  <wp:extent cx="670560" cy="560705"/>
                  <wp:effectExtent l="0" t="0" r="0" b="0"/>
                  <wp:docPr id="20" name="Slika8"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8"/>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24321379" w14:textId="77777777" w:rsidR="009B72CC" w:rsidRPr="008A03FE" w:rsidRDefault="009B72CC" w:rsidP="00C66D0D">
            <w:pPr>
              <w:jc w:val="left"/>
              <w:rPr>
                <w:rStyle w:val="Hyperlink"/>
                <w:rFonts w:eastAsia="Calibri"/>
                <w:lang w:val="hr-HR"/>
              </w:rPr>
            </w:pPr>
            <w:hyperlink r:id="rId24">
              <w:r w:rsidRPr="008A03FE">
                <w:rPr>
                  <w:rStyle w:val="Hyperlink"/>
                  <w:rFonts w:eastAsia="Calibri"/>
                  <w:lang w:val="hr-HR"/>
                </w:rPr>
                <w:t>BA (2024).ods</w:t>
              </w:r>
            </w:hyperlink>
          </w:p>
          <w:p w14:paraId="540D9991" w14:textId="4E81B245" w:rsidR="009B72CC" w:rsidRPr="008A03FE" w:rsidRDefault="005948EC" w:rsidP="00C66D0D">
            <w:pPr>
              <w:jc w:val="left"/>
              <w:rPr>
                <w:rFonts w:eastAsia="Calibri"/>
                <w:lang w:val="hr-HR"/>
              </w:rPr>
            </w:pPr>
            <w:hyperlink r:id="rId25" w:history="1">
              <w:r w:rsidRPr="008A03FE">
                <w:rPr>
                  <w:rStyle w:val="Hyperlink"/>
                  <w:lang w:val="hr-HR"/>
                </w:rPr>
                <w:t>BA (2024).xlsx</w:t>
              </w:r>
            </w:hyperlink>
          </w:p>
        </w:tc>
      </w:tr>
    </w:tbl>
    <w:p w14:paraId="46D4CF70" w14:textId="77777777" w:rsidR="009B72CC" w:rsidRPr="008A03FE" w:rsidRDefault="009B72CC" w:rsidP="009B72CC">
      <w:pPr>
        <w:rPr>
          <w:lang w:val="hr-HR"/>
        </w:rPr>
      </w:pPr>
      <w:r w:rsidRPr="008A03FE">
        <w:rPr>
          <w:lang w:val="hr-HR"/>
        </w:rPr>
        <w:t>BILJEŠKE</w:t>
      </w:r>
    </w:p>
    <w:p w14:paraId="6D26D3BA" w14:textId="77777777" w:rsidR="009B72CC" w:rsidRPr="008A03FE" w:rsidRDefault="009B72CC" w:rsidP="009B72CC">
      <w:pPr>
        <w:rPr>
          <w:lang w:val="hr-HR"/>
        </w:rPr>
      </w:pPr>
    </w:p>
    <w:p w14:paraId="0E8E1DC2" w14:textId="15C718AC" w:rsidR="00CB130D" w:rsidRPr="008A03FE" w:rsidRDefault="00CB130D" w:rsidP="272313FE">
      <w:pPr>
        <w:pStyle w:val="Heading1"/>
        <w:numPr>
          <w:ilvl w:val="0"/>
          <w:numId w:val="0"/>
        </w:numPr>
        <w:rPr>
          <w:lang w:val="hr-HR"/>
        </w:rPr>
      </w:pPr>
      <w:r w:rsidRPr="008A03FE">
        <w:rPr>
          <w:lang w:val="hr-HR"/>
        </w:rPr>
        <w:lastRenderedPageBreak/>
        <w:t xml:space="preserve">ZADATAK </w:t>
      </w:r>
      <w:bookmarkEnd w:id="11"/>
      <w:bookmarkEnd w:id="12"/>
      <w:r w:rsidR="005948EC" w:rsidRPr="008A03FE">
        <w:rPr>
          <w:lang w:val="hr-HR"/>
        </w:rPr>
        <w:t>4</w:t>
      </w:r>
    </w:p>
    <w:p w14:paraId="7D185C49" w14:textId="77777777" w:rsidR="00CB130D" w:rsidRPr="008A03FE" w:rsidRDefault="00CB130D" w:rsidP="272313FE">
      <w:pPr>
        <w:ind w:firstLine="708"/>
        <w:rPr>
          <w:lang w:val="hr-HR"/>
        </w:rPr>
      </w:pPr>
      <w:r w:rsidRPr="008A03FE">
        <w:rPr>
          <w:lang w:val="hr-HR"/>
        </w:rPr>
        <w:t>Provjerite potrebne resurse i izvršite planiranje kapaciteta. Pogledajte koje količine proizvodnje zadovoljavaju tržišne zahtjeve ETI opskrbnog lanca?</w:t>
      </w:r>
    </w:p>
    <w:p w14:paraId="2A99614B" w14:textId="7EA203AA" w:rsidR="00CB130D" w:rsidRPr="008A03FE" w:rsidRDefault="00CB130D" w:rsidP="272313FE">
      <w:pPr>
        <w:ind w:firstLine="708"/>
        <w:rPr>
          <w:lang w:val="hr-HR"/>
        </w:rPr>
      </w:pPr>
      <w:r w:rsidRPr="008A03FE">
        <w:rPr>
          <w:lang w:val="hr-HR"/>
        </w:rPr>
        <w:t>Tjedna statistika prodaje prema broju prodanih proizvoda za različite ETI lokacije je sljedeća:</w:t>
      </w:r>
    </w:p>
    <w:p w14:paraId="59364EFD" w14:textId="5A52131E" w:rsidR="00CB130D" w:rsidRPr="008A03FE" w:rsidRDefault="00CB130D" w:rsidP="272313FE">
      <w:pPr>
        <w:pStyle w:val="ListParagraph"/>
        <w:numPr>
          <w:ilvl w:val="0"/>
          <w:numId w:val="18"/>
        </w:numPr>
        <w:rPr>
          <w:lang w:val="hr-HR"/>
        </w:rPr>
      </w:pPr>
      <w:r w:rsidRPr="008A03FE">
        <w:rPr>
          <w:lang w:val="hr-HR"/>
        </w:rPr>
        <w:t>SI (proizvodnja i prodaja): 18,</w:t>
      </w:r>
    </w:p>
    <w:p w14:paraId="13812A76" w14:textId="43D620D1" w:rsidR="00CB130D" w:rsidRPr="008A03FE" w:rsidRDefault="00CB130D" w:rsidP="272313FE">
      <w:pPr>
        <w:pStyle w:val="ListParagraph"/>
        <w:numPr>
          <w:ilvl w:val="0"/>
          <w:numId w:val="18"/>
        </w:numPr>
        <w:rPr>
          <w:lang w:val="hr-HR"/>
        </w:rPr>
      </w:pPr>
      <w:r w:rsidRPr="008A03FE">
        <w:rPr>
          <w:lang w:val="hr-HR"/>
        </w:rPr>
        <w:t>DE (proizvodnja i prodaja): 12,</w:t>
      </w:r>
    </w:p>
    <w:p w14:paraId="5D46AF95" w14:textId="62E7D267" w:rsidR="00CB130D" w:rsidRPr="008A03FE" w:rsidRDefault="00CB130D" w:rsidP="272313FE">
      <w:pPr>
        <w:pStyle w:val="ListParagraph"/>
        <w:numPr>
          <w:ilvl w:val="0"/>
          <w:numId w:val="18"/>
        </w:numPr>
        <w:rPr>
          <w:lang w:val="hr-HR"/>
        </w:rPr>
      </w:pPr>
      <w:r w:rsidRPr="008A03FE">
        <w:rPr>
          <w:lang w:val="hr-HR"/>
        </w:rPr>
        <w:t>PL (proizvodnja i prodaja): 16,</w:t>
      </w:r>
    </w:p>
    <w:p w14:paraId="7BCAC23D" w14:textId="75E7B45C" w:rsidR="00CB130D" w:rsidRPr="008A03FE" w:rsidRDefault="00CB130D" w:rsidP="272313FE">
      <w:pPr>
        <w:pStyle w:val="ListParagraph"/>
        <w:numPr>
          <w:ilvl w:val="0"/>
          <w:numId w:val="18"/>
        </w:numPr>
        <w:rPr>
          <w:lang w:val="hr-HR"/>
        </w:rPr>
      </w:pPr>
      <w:r w:rsidRPr="008A03FE">
        <w:rPr>
          <w:lang w:val="hr-HR"/>
        </w:rPr>
        <w:t>H i BIH (proizvodnja i prodaja): 6,</w:t>
      </w:r>
    </w:p>
    <w:p w14:paraId="2C8A9992" w14:textId="77777777" w:rsidR="00CB130D" w:rsidRPr="008A03FE" w:rsidRDefault="00CB130D" w:rsidP="272313FE">
      <w:pPr>
        <w:pStyle w:val="ListParagraph"/>
        <w:numPr>
          <w:ilvl w:val="0"/>
          <w:numId w:val="18"/>
        </w:numPr>
        <w:rPr>
          <w:lang w:val="hr-HR"/>
        </w:rPr>
      </w:pPr>
      <w:r w:rsidRPr="008A03FE">
        <w:rPr>
          <w:lang w:val="hr-HR"/>
        </w:rPr>
        <w:t>RUS, UKR i RU (prodaja): 4.</w:t>
      </w:r>
    </w:p>
    <w:p w14:paraId="5C322FCF" w14:textId="77777777" w:rsidR="00CB130D" w:rsidRPr="008A03FE" w:rsidRDefault="00CB130D" w:rsidP="272313FE">
      <w:pPr>
        <w:ind w:firstLine="708"/>
        <w:rPr>
          <w:lang w:val="hr-HR"/>
        </w:rPr>
      </w:pPr>
    </w:p>
    <w:tbl>
      <w:tblPr>
        <w:tblStyle w:val="TableGrid"/>
        <w:tblW w:w="9062" w:type="dxa"/>
        <w:tblLayout w:type="fixed"/>
        <w:tblLook w:val="04A0" w:firstRow="1" w:lastRow="0" w:firstColumn="1" w:lastColumn="0" w:noHBand="0" w:noVBand="1"/>
      </w:tblPr>
      <w:tblGrid>
        <w:gridCol w:w="2122"/>
        <w:gridCol w:w="6940"/>
      </w:tblGrid>
      <w:tr w:rsidR="00CB130D" w:rsidRPr="008A03FE" w14:paraId="506D7C36" w14:textId="77777777" w:rsidTr="272313FE">
        <w:tc>
          <w:tcPr>
            <w:tcW w:w="2122" w:type="dxa"/>
            <w:tcBorders>
              <w:top w:val="nil"/>
              <w:left w:val="nil"/>
              <w:bottom w:val="nil"/>
              <w:right w:val="nil"/>
            </w:tcBorders>
            <w:vAlign w:val="center"/>
          </w:tcPr>
          <w:p w14:paraId="0C60F3C4" w14:textId="77777777" w:rsidR="00CB130D" w:rsidRPr="008A03FE" w:rsidRDefault="00CB130D" w:rsidP="272313FE">
            <w:pPr>
              <w:jc w:val="center"/>
              <w:rPr>
                <w:rFonts w:eastAsia="Calibri"/>
                <w:lang w:val="hr-HR"/>
              </w:rPr>
            </w:pPr>
            <w:r w:rsidRPr="008A03FE">
              <w:rPr>
                <w:noProof/>
                <w:lang w:val="hr-HR"/>
              </w:rPr>
              <w:drawing>
                <wp:inline distT="0" distB="0" distL="0" distR="0" wp14:anchorId="711018ED" wp14:editId="515D4141">
                  <wp:extent cx="939165" cy="939165"/>
                  <wp:effectExtent l="0" t="0" r="0" b="0"/>
                  <wp:docPr id="14"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9"/>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7C565131" w14:textId="21F73863" w:rsidR="004411CD" w:rsidRPr="008A03FE" w:rsidRDefault="004411CD" w:rsidP="272313FE">
            <w:pPr>
              <w:jc w:val="left"/>
              <w:rPr>
                <w:rFonts w:eastAsia="Calibri"/>
                <w:lang w:val="hr-HR"/>
              </w:rPr>
            </w:pPr>
            <w:r w:rsidRPr="008A03FE">
              <w:rPr>
                <w:rFonts w:eastAsia="Calibri"/>
                <w:lang w:val="hr-HR"/>
              </w:rPr>
              <w:t xml:space="preserve">Koristite simulacijsko okruženje </w:t>
            </w:r>
            <w:hyperlink r:id="rId26" w:anchor=":~:text=NetLogo%20is%20a%20free%20software%20for%20creating%20and%20running" w:history="1">
              <w:r w:rsidRPr="008A03FE">
                <w:rPr>
                  <w:rStyle w:val="Hyperlink"/>
                  <w:rFonts w:eastAsia="Calibri"/>
                  <w:lang w:val="hr-HR"/>
                </w:rPr>
                <w:t xml:space="preserve">NetLogo </w:t>
              </w:r>
            </w:hyperlink>
            <w:r w:rsidRPr="008A03FE">
              <w:rPr>
                <w:rFonts w:eastAsia="Calibri"/>
                <w:lang w:val="hr-HR"/>
              </w:rPr>
              <w:t>.</w:t>
            </w:r>
          </w:p>
          <w:p w14:paraId="7E745854" w14:textId="0B594FC8" w:rsidR="00CB130D" w:rsidRPr="008A03FE" w:rsidRDefault="00CB130D" w:rsidP="272313FE">
            <w:pPr>
              <w:jc w:val="left"/>
              <w:rPr>
                <w:rFonts w:eastAsia="Calibri"/>
                <w:lang w:val="hr-HR"/>
              </w:rPr>
            </w:pPr>
            <w:r w:rsidRPr="008A03FE">
              <w:rPr>
                <w:rFonts w:eastAsia="Calibri"/>
                <w:lang w:val="hr-HR"/>
              </w:rPr>
              <w:t>Prilagodite parametre kako bi odgovarali vašem slučaju.</w:t>
            </w:r>
          </w:p>
        </w:tc>
      </w:tr>
      <w:tr w:rsidR="00CB130D" w:rsidRPr="008A03FE" w14:paraId="12D7631D" w14:textId="77777777" w:rsidTr="272313FE">
        <w:tc>
          <w:tcPr>
            <w:tcW w:w="2122" w:type="dxa"/>
            <w:tcBorders>
              <w:top w:val="nil"/>
              <w:left w:val="nil"/>
              <w:bottom w:val="nil"/>
              <w:right w:val="nil"/>
            </w:tcBorders>
            <w:vAlign w:val="center"/>
          </w:tcPr>
          <w:p w14:paraId="1342FA76" w14:textId="77777777" w:rsidR="00CB130D" w:rsidRPr="008A03FE" w:rsidRDefault="00CB130D" w:rsidP="272313FE">
            <w:pPr>
              <w:jc w:val="center"/>
              <w:rPr>
                <w:sz w:val="96"/>
                <w:szCs w:val="96"/>
                <w:lang w:val="hr-HR"/>
              </w:rPr>
            </w:pPr>
            <w:r w:rsidRPr="008A03FE">
              <w:rPr>
                <w:noProof/>
                <w:lang w:val="hr-HR"/>
              </w:rPr>
              <w:drawing>
                <wp:inline distT="0" distB="0" distL="0" distR="0" wp14:anchorId="3A417A9F" wp14:editId="3D84D3AB">
                  <wp:extent cx="670560" cy="560705"/>
                  <wp:effectExtent l="0" t="0" r="0" b="0"/>
                  <wp:docPr id="15" name="Slika10"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0"/>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0B8F485A" w14:textId="53322A9E" w:rsidR="00CB130D" w:rsidRPr="008A03FE" w:rsidRDefault="00CB130D" w:rsidP="272313FE">
            <w:pPr>
              <w:jc w:val="left"/>
              <w:rPr>
                <w:rFonts w:eastAsia="Calibri"/>
                <w:lang w:val="hr-HR"/>
              </w:rPr>
            </w:pPr>
            <w:hyperlink r:id="rId27">
              <w:r w:rsidRPr="008A03FE">
                <w:rPr>
                  <w:rStyle w:val="Hyperlink"/>
                  <w:rFonts w:eastAsia="Calibri"/>
                  <w:lang w:val="hr-HR"/>
                </w:rPr>
                <w:t>ETI_big.nlogo</w:t>
              </w:r>
            </w:hyperlink>
          </w:p>
        </w:tc>
      </w:tr>
    </w:tbl>
    <w:p w14:paraId="6C020EC6" w14:textId="77777777" w:rsidR="00CB130D" w:rsidRPr="008A03FE" w:rsidRDefault="00CB130D" w:rsidP="272313FE">
      <w:pPr>
        <w:rPr>
          <w:lang w:val="hr-HR"/>
        </w:rPr>
      </w:pPr>
      <w:r w:rsidRPr="008A03FE">
        <w:rPr>
          <w:lang w:val="hr-HR"/>
        </w:rPr>
        <w:t>BILJEŠKE</w:t>
      </w:r>
    </w:p>
    <w:p w14:paraId="4604325C" w14:textId="77777777" w:rsidR="00756A08" w:rsidRPr="008A03FE" w:rsidRDefault="00756A08" w:rsidP="272313FE">
      <w:pPr>
        <w:rPr>
          <w:lang w:val="hr-HR"/>
        </w:rPr>
      </w:pPr>
    </w:p>
    <w:p w14:paraId="25FDA776" w14:textId="2B00897E" w:rsidR="00CB130D" w:rsidRPr="008A03FE" w:rsidRDefault="00CB130D" w:rsidP="272313FE">
      <w:pPr>
        <w:pStyle w:val="Heading1"/>
        <w:numPr>
          <w:ilvl w:val="0"/>
          <w:numId w:val="0"/>
        </w:numPr>
        <w:rPr>
          <w:lang w:val="hr-HR"/>
        </w:rPr>
      </w:pPr>
      <w:bookmarkStart w:id="13" w:name="_Toc158627896"/>
      <w:bookmarkStart w:id="14" w:name="_Toc158802083"/>
      <w:bookmarkStart w:id="15" w:name="_Toc178583184"/>
      <w:r w:rsidRPr="008A03FE">
        <w:rPr>
          <w:lang w:val="hr-HR"/>
        </w:rPr>
        <w:lastRenderedPageBreak/>
        <w:t xml:space="preserve">ZADATAK </w:t>
      </w:r>
      <w:bookmarkEnd w:id="13"/>
      <w:bookmarkEnd w:id="14"/>
      <w:bookmarkEnd w:id="15"/>
      <w:r w:rsidR="005948EC" w:rsidRPr="008A03FE">
        <w:rPr>
          <w:lang w:val="hr-HR"/>
        </w:rPr>
        <w:t>5</w:t>
      </w:r>
    </w:p>
    <w:p w14:paraId="0F0E1224" w14:textId="77777777" w:rsidR="00CB130D" w:rsidRPr="008A03FE" w:rsidRDefault="00CB130D" w:rsidP="272313FE">
      <w:pPr>
        <w:ind w:firstLine="708"/>
        <w:rPr>
          <w:rFonts w:eastAsia="Calibri"/>
          <w:lang w:val="hr-HR"/>
        </w:rPr>
      </w:pPr>
      <w:r w:rsidRPr="008A03FE">
        <w:rPr>
          <w:lang w:val="hr-HR"/>
        </w:rPr>
        <w:t xml:space="preserve">Parametrizirajte DES model kako biste odredili vrijeme i količine proizvodnje za lokaciju SI. </w:t>
      </w:r>
      <w:r w:rsidRPr="008A03FE">
        <w:rPr>
          <w:rFonts w:eastAsia="Calibri"/>
          <w:lang w:val="hr-HR"/>
        </w:rPr>
        <w:t>Grupirajte vrste proizvoda u skladu s tim kako biste postigli uravnoteženu raspodjelu opterećenja.</w:t>
      </w:r>
    </w:p>
    <w:p w14:paraId="29DAB25E" w14:textId="77777777" w:rsidR="00CB130D" w:rsidRPr="008A03FE" w:rsidRDefault="00CB130D" w:rsidP="272313FE">
      <w:pPr>
        <w:ind w:firstLine="708"/>
        <w:rPr>
          <w:lang w:val="hr-HR"/>
        </w:rPr>
      </w:pPr>
      <w:r w:rsidRPr="008A03FE">
        <w:rPr>
          <w:lang w:val="hr-HR"/>
        </w:rPr>
        <w:t>Statistika prodaje po proizvodu (slika 1.5) određuje proizvode koji su najtraženiji ili predstavljaju značajan udio u ETI portfelju. Prema toj statistici, plan proizvodnje obuhvaća oko 10, 30, 40, 20% vrsta proizvoda 1, 2, 3 i 4, respektivno:</w:t>
      </w:r>
    </w:p>
    <w:p w14:paraId="45F977F8" w14:textId="356F0449" w:rsidR="00CB130D" w:rsidRPr="008A03FE" w:rsidRDefault="00CB130D" w:rsidP="272313FE">
      <w:pPr>
        <w:pStyle w:val="ListParagraph"/>
        <w:numPr>
          <w:ilvl w:val="0"/>
          <w:numId w:val="19"/>
        </w:numPr>
        <w:rPr>
          <w:lang w:val="hr-HR"/>
        </w:rPr>
      </w:pPr>
      <w:r w:rsidRPr="008A03FE">
        <w:rPr>
          <w:lang w:val="hr-HR"/>
        </w:rPr>
        <w:t>Tip 1 (10%): 106, 107, 108, 109, 110, 111.</w:t>
      </w:r>
    </w:p>
    <w:p w14:paraId="0E7C4B4D" w14:textId="3538F3B8" w:rsidR="00CB130D" w:rsidRPr="008A03FE" w:rsidRDefault="00CB130D" w:rsidP="272313FE">
      <w:pPr>
        <w:pStyle w:val="ListParagraph"/>
        <w:numPr>
          <w:ilvl w:val="0"/>
          <w:numId w:val="19"/>
        </w:numPr>
        <w:rPr>
          <w:lang w:val="hr-HR"/>
        </w:rPr>
      </w:pPr>
      <w:r w:rsidRPr="008A03FE">
        <w:rPr>
          <w:lang w:val="hr-HR"/>
        </w:rPr>
        <w:t>Tip 2 (30%): 105.</w:t>
      </w:r>
    </w:p>
    <w:p w14:paraId="51617328" w14:textId="3DD780FE" w:rsidR="00CB130D" w:rsidRPr="008A03FE" w:rsidRDefault="00CB130D" w:rsidP="272313FE">
      <w:pPr>
        <w:pStyle w:val="ListParagraph"/>
        <w:numPr>
          <w:ilvl w:val="0"/>
          <w:numId w:val="19"/>
        </w:numPr>
        <w:rPr>
          <w:lang w:val="hr-HR"/>
        </w:rPr>
      </w:pPr>
      <w:r w:rsidRPr="008A03FE">
        <w:rPr>
          <w:lang w:val="hr-HR"/>
        </w:rPr>
        <w:t>Tip 3 (40%): 101.</w:t>
      </w:r>
    </w:p>
    <w:p w14:paraId="228BA97D" w14:textId="77777777" w:rsidR="00CB130D" w:rsidRPr="008A03FE" w:rsidRDefault="00CB130D" w:rsidP="272313FE">
      <w:pPr>
        <w:pStyle w:val="ListParagraph"/>
        <w:numPr>
          <w:ilvl w:val="0"/>
          <w:numId w:val="19"/>
        </w:numPr>
        <w:rPr>
          <w:lang w:val="hr-HR"/>
        </w:rPr>
      </w:pPr>
      <w:r w:rsidRPr="008A03FE">
        <w:rPr>
          <w:lang w:val="hr-HR"/>
        </w:rPr>
        <w:t>Tip 4 (20%): 102, 103, 104.</w:t>
      </w:r>
    </w:p>
    <w:p w14:paraId="62F1DFB9" w14:textId="2D108615" w:rsidR="00CB130D" w:rsidRPr="008A03FE" w:rsidRDefault="00CB130D" w:rsidP="272313FE">
      <w:pPr>
        <w:rPr>
          <w:lang w:val="hr-HR"/>
        </w:rPr>
      </w:pPr>
      <w:r w:rsidRPr="008A03FE">
        <w:rPr>
          <w:lang w:val="hr-HR"/>
        </w:rPr>
        <w:t xml:space="preserve">Proizvode se na odgovarajućim proizvodnim linijama 1-4 unutar svake proizvodne grane ETI grupe. Svaka vrsta proizvoda ima namjensku proizvodnu liniju. Odabir vrste proizvoda induciran je trokutastom distribucijom između 1 i 4 s modulom 3. Prema statistikama prodaje, proizvodni nalozi ispunjavaju se prema eksponencijalnoj distribuciji s minimalnim vremenom između narudžbi od 60 minuta i maksimalnim vremenom od 480 minuta te prosječnim vremenom između dolazaka od 120 minuta. Proizvodnja svakog pojedinog proizvoda traje 100-120 minuta prema ravnomjernoj distribuciji. Nakon što su finalizirani, proizvodi se provjeravaju </w:t>
      </w:r>
      <w:r w:rsidR="00883F4E">
        <w:rPr>
          <w:lang w:val="hr-HR"/>
        </w:rPr>
        <w:t>po</w:t>
      </w:r>
      <w:r w:rsidRPr="008A03FE">
        <w:rPr>
          <w:lang w:val="hr-HR"/>
        </w:rPr>
        <w:t xml:space="preserve"> kvalitet</w:t>
      </w:r>
      <w:r w:rsidR="00883F4E">
        <w:rPr>
          <w:lang w:val="hr-HR"/>
        </w:rPr>
        <w:t>i</w:t>
      </w:r>
      <w:r w:rsidRPr="008A03FE">
        <w:rPr>
          <w:lang w:val="hr-HR"/>
        </w:rPr>
        <w:t xml:space="preserve"> na namjenskom ispitnom mjestu. Provjera kvalitete traje 150 minuta. Iz iskustva tvrtke, u prosjeku svaki 1 od 10 proizvoda ne prolazi inspekciju. Proizvodi nedovoljne kvalitete prevoze se natrag na izvornu proizvodnu liniju. Njihova ponovna obrada traje 120-130 minuta prema ravnomjernoj distribuciji. Trajanje proizvodnje te inspekcije kvalitete i ponovne obrade ne ovisi o vrsti proizvoda.</w:t>
      </w:r>
    </w:p>
    <w:p w14:paraId="7420A8B3" w14:textId="77777777" w:rsidR="00CB130D" w:rsidRPr="008A03FE" w:rsidRDefault="00CB130D" w:rsidP="272313FE">
      <w:pPr>
        <w:ind w:firstLine="708"/>
        <w:rPr>
          <w:lang w:val="hr-HR"/>
        </w:rPr>
      </w:pPr>
    </w:p>
    <w:tbl>
      <w:tblPr>
        <w:tblStyle w:val="TableGrid"/>
        <w:tblW w:w="9062" w:type="dxa"/>
        <w:tblLayout w:type="fixed"/>
        <w:tblLook w:val="04A0" w:firstRow="1" w:lastRow="0" w:firstColumn="1" w:lastColumn="0" w:noHBand="0" w:noVBand="1"/>
      </w:tblPr>
      <w:tblGrid>
        <w:gridCol w:w="2122"/>
        <w:gridCol w:w="6940"/>
      </w:tblGrid>
      <w:tr w:rsidR="00CB130D" w:rsidRPr="008A03FE" w14:paraId="012A6C33" w14:textId="77777777" w:rsidTr="272313FE">
        <w:tc>
          <w:tcPr>
            <w:tcW w:w="2122" w:type="dxa"/>
            <w:tcBorders>
              <w:top w:val="nil"/>
              <w:left w:val="nil"/>
              <w:bottom w:val="nil"/>
              <w:right w:val="nil"/>
            </w:tcBorders>
            <w:vAlign w:val="center"/>
          </w:tcPr>
          <w:p w14:paraId="23F4DBD5" w14:textId="77777777" w:rsidR="00CB130D" w:rsidRPr="008A03FE" w:rsidRDefault="00CB130D" w:rsidP="272313FE">
            <w:pPr>
              <w:jc w:val="center"/>
              <w:rPr>
                <w:rFonts w:eastAsia="Calibri"/>
                <w:lang w:val="hr-HR"/>
              </w:rPr>
            </w:pPr>
            <w:r w:rsidRPr="008A03FE">
              <w:rPr>
                <w:noProof/>
                <w:lang w:val="hr-HR"/>
              </w:rPr>
              <w:drawing>
                <wp:inline distT="0" distB="0" distL="0" distR="0" wp14:anchorId="01244534" wp14:editId="39F3ABEB">
                  <wp:extent cx="939165" cy="939165"/>
                  <wp:effectExtent l="0" t="0" r="0" b="0"/>
                  <wp:docPr id="16" name="Slik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1"/>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40" w:type="dxa"/>
            <w:tcBorders>
              <w:top w:val="nil"/>
              <w:left w:val="nil"/>
              <w:bottom w:val="nil"/>
              <w:right w:val="nil"/>
            </w:tcBorders>
            <w:vAlign w:val="center"/>
          </w:tcPr>
          <w:p w14:paraId="1F66A8A3" w14:textId="2A7EFF53" w:rsidR="00DC5810" w:rsidRPr="008A03FE" w:rsidRDefault="00DC5810" w:rsidP="272313FE">
            <w:pPr>
              <w:jc w:val="left"/>
              <w:rPr>
                <w:rFonts w:eastAsia="Calibri"/>
                <w:lang w:val="hr-HR"/>
              </w:rPr>
            </w:pPr>
            <w:r w:rsidRPr="008A03FE">
              <w:rPr>
                <w:rFonts w:eastAsia="Calibri"/>
                <w:lang w:val="hr-HR"/>
              </w:rPr>
              <w:t xml:space="preserve">Koristite simulacijsko okruženje </w:t>
            </w:r>
            <w:hyperlink r:id="rId28" w:anchor=":~:text=JaamSim%20is%20a%20free,%20open%20source%20software%20for%20building%20and" w:history="1">
              <w:r w:rsidRPr="008A03FE">
                <w:rPr>
                  <w:rStyle w:val="Hyperlink"/>
                  <w:rFonts w:eastAsia="Calibri"/>
                  <w:lang w:val="hr-HR"/>
                </w:rPr>
                <w:t xml:space="preserve">JaamSim </w:t>
              </w:r>
            </w:hyperlink>
            <w:r w:rsidRPr="008A03FE">
              <w:rPr>
                <w:rFonts w:eastAsia="Calibri"/>
                <w:lang w:val="hr-HR"/>
              </w:rPr>
              <w:t>.</w:t>
            </w:r>
          </w:p>
          <w:p w14:paraId="03A23726" w14:textId="302BE7C1" w:rsidR="00CB130D" w:rsidRPr="008A03FE" w:rsidRDefault="00CB130D" w:rsidP="272313FE">
            <w:pPr>
              <w:jc w:val="left"/>
              <w:rPr>
                <w:rFonts w:eastAsia="Calibri"/>
                <w:lang w:val="hr-HR"/>
              </w:rPr>
            </w:pPr>
            <w:r w:rsidRPr="008A03FE">
              <w:rPr>
                <w:rFonts w:eastAsia="Calibri"/>
                <w:lang w:val="hr-HR"/>
              </w:rPr>
              <w:t>Prilagodite parametre modela kako bi odgovarali vašem slučaju.</w:t>
            </w:r>
          </w:p>
        </w:tc>
      </w:tr>
      <w:tr w:rsidR="00CB130D" w:rsidRPr="008A03FE" w14:paraId="3EF738B6" w14:textId="77777777" w:rsidTr="272313FE">
        <w:tc>
          <w:tcPr>
            <w:tcW w:w="2122" w:type="dxa"/>
            <w:tcBorders>
              <w:top w:val="nil"/>
              <w:left w:val="nil"/>
              <w:bottom w:val="nil"/>
              <w:right w:val="nil"/>
            </w:tcBorders>
            <w:vAlign w:val="center"/>
          </w:tcPr>
          <w:p w14:paraId="53858744" w14:textId="77777777" w:rsidR="00CB130D" w:rsidRPr="008A03FE" w:rsidRDefault="00CB130D" w:rsidP="272313FE">
            <w:pPr>
              <w:jc w:val="center"/>
              <w:rPr>
                <w:sz w:val="96"/>
                <w:szCs w:val="96"/>
                <w:lang w:val="hr-HR"/>
              </w:rPr>
            </w:pPr>
            <w:r w:rsidRPr="008A03FE">
              <w:rPr>
                <w:noProof/>
                <w:lang w:val="hr-HR"/>
              </w:rPr>
              <w:lastRenderedPageBreak/>
              <w:drawing>
                <wp:inline distT="0" distB="0" distL="0" distR="0" wp14:anchorId="221F2CAC" wp14:editId="03E6F039">
                  <wp:extent cx="670560" cy="560705"/>
                  <wp:effectExtent l="0" t="0" r="0" b="0"/>
                  <wp:docPr id="17" name="Slika12"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2"/>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40" w:type="dxa"/>
            <w:tcBorders>
              <w:top w:val="nil"/>
              <w:left w:val="nil"/>
              <w:bottom w:val="nil"/>
              <w:right w:val="nil"/>
            </w:tcBorders>
            <w:vAlign w:val="center"/>
          </w:tcPr>
          <w:p w14:paraId="44A31206" w14:textId="75E10F3E" w:rsidR="00CB130D" w:rsidRPr="008A03FE" w:rsidRDefault="00CB130D" w:rsidP="272313FE">
            <w:pPr>
              <w:jc w:val="left"/>
              <w:rPr>
                <w:rFonts w:eastAsia="Calibri"/>
                <w:lang w:val="hr-HR"/>
              </w:rPr>
            </w:pPr>
            <w:hyperlink r:id="rId29">
              <w:r w:rsidRPr="008A03FE">
                <w:rPr>
                  <w:rStyle w:val="Hyperlink"/>
                  <w:rFonts w:eastAsia="Calibri"/>
                  <w:lang w:val="hr-HR"/>
                </w:rPr>
                <w:t>Variant_Production.cfg</w:t>
              </w:r>
            </w:hyperlink>
          </w:p>
        </w:tc>
      </w:tr>
    </w:tbl>
    <w:p w14:paraId="2D47715D" w14:textId="77777777" w:rsidR="00CB130D" w:rsidRPr="008A03FE" w:rsidRDefault="00CB130D" w:rsidP="272313FE">
      <w:pPr>
        <w:rPr>
          <w:lang w:val="hr-HR"/>
        </w:rPr>
      </w:pPr>
    </w:p>
    <w:p w14:paraId="28D4CF0F" w14:textId="77777777" w:rsidR="00CB130D" w:rsidRPr="008A03FE" w:rsidRDefault="00CB130D" w:rsidP="272313FE">
      <w:pPr>
        <w:rPr>
          <w:lang w:val="hr-HR"/>
        </w:rPr>
      </w:pPr>
      <w:r w:rsidRPr="008A03FE">
        <w:rPr>
          <w:lang w:val="hr-HR"/>
        </w:rPr>
        <w:t>BILJEŠKE</w:t>
      </w:r>
    </w:p>
    <w:p w14:paraId="071836DD" w14:textId="77777777" w:rsidR="00CB130D" w:rsidRPr="008A03FE" w:rsidRDefault="00CB130D" w:rsidP="272313FE">
      <w:pPr>
        <w:rPr>
          <w:lang w:val="hr-HR"/>
        </w:rPr>
      </w:pPr>
    </w:p>
    <w:p w14:paraId="46FD698B" w14:textId="32BC3FD7" w:rsidR="00CB130D" w:rsidRPr="008A03FE" w:rsidRDefault="00CB130D" w:rsidP="272313FE">
      <w:pPr>
        <w:pStyle w:val="Heading1"/>
        <w:numPr>
          <w:ilvl w:val="0"/>
          <w:numId w:val="0"/>
        </w:numPr>
        <w:rPr>
          <w:lang w:val="hr-HR"/>
        </w:rPr>
      </w:pPr>
      <w:bookmarkStart w:id="16" w:name="_Toc158627897"/>
      <w:bookmarkStart w:id="17" w:name="_Toc158802084"/>
      <w:bookmarkStart w:id="18" w:name="_Toc178583185"/>
      <w:r w:rsidRPr="008A03FE">
        <w:rPr>
          <w:lang w:val="hr-HR"/>
        </w:rPr>
        <w:lastRenderedPageBreak/>
        <w:t xml:space="preserve">ZADATAK </w:t>
      </w:r>
      <w:bookmarkEnd w:id="16"/>
      <w:bookmarkEnd w:id="17"/>
      <w:bookmarkEnd w:id="18"/>
      <w:r w:rsidR="005107B1" w:rsidRPr="008A03FE">
        <w:rPr>
          <w:lang w:val="hr-HR"/>
        </w:rPr>
        <w:t>6</w:t>
      </w:r>
    </w:p>
    <w:p w14:paraId="02C6C840" w14:textId="77FF43B7" w:rsidR="00CB130D" w:rsidRPr="008A03FE" w:rsidRDefault="352F11F4" w:rsidP="272313FE">
      <w:pPr>
        <w:ind w:firstLine="708"/>
        <w:rPr>
          <w:lang w:val="hr-HR"/>
        </w:rPr>
      </w:pPr>
      <w:r w:rsidRPr="008A03FE">
        <w:rPr>
          <w:lang w:val="hr-HR"/>
        </w:rPr>
        <w:t>Analizirajte rezultate simulacije kako biste dali preporuke o proizvodnim kapacitetima:</w:t>
      </w:r>
    </w:p>
    <w:p w14:paraId="1EFCEF0E" w14:textId="77777777" w:rsidR="00CB130D" w:rsidRPr="008A03FE" w:rsidRDefault="00CB130D" w:rsidP="272313FE">
      <w:pPr>
        <w:pStyle w:val="ListParagraph"/>
        <w:numPr>
          <w:ilvl w:val="0"/>
          <w:numId w:val="12"/>
        </w:numPr>
        <w:suppressAutoHyphens/>
        <w:rPr>
          <w:lang w:val="hr-HR"/>
        </w:rPr>
      </w:pPr>
      <w:r w:rsidRPr="008A03FE">
        <w:rPr>
          <w:lang w:val="hr-HR"/>
        </w:rPr>
        <w:t>Kojom brzinom bi pojedinačne linije trebale obrađivati proizvodne naloge kako bi zadovoljile potražnju i spriječile uska grla?</w:t>
      </w:r>
    </w:p>
    <w:p w14:paraId="686BC194" w14:textId="77777777" w:rsidR="00CB130D" w:rsidRPr="008A03FE" w:rsidRDefault="00CB130D" w:rsidP="272313FE">
      <w:pPr>
        <w:pStyle w:val="ListParagraph"/>
        <w:numPr>
          <w:ilvl w:val="0"/>
          <w:numId w:val="12"/>
        </w:numPr>
        <w:suppressAutoHyphens/>
        <w:rPr>
          <w:lang w:val="hr-HR"/>
        </w:rPr>
      </w:pPr>
      <w:r w:rsidRPr="008A03FE">
        <w:rPr>
          <w:lang w:val="hr-HR"/>
        </w:rPr>
        <w:t>Je li dovoljan jedan odjel za kontrolu kvalitete?</w:t>
      </w:r>
    </w:p>
    <w:p w14:paraId="08EE4547" w14:textId="77777777" w:rsidR="00CB130D" w:rsidRPr="008A03FE" w:rsidRDefault="00CB130D" w:rsidP="272313FE">
      <w:pPr>
        <w:pStyle w:val="ListParagraph"/>
        <w:numPr>
          <w:ilvl w:val="0"/>
          <w:numId w:val="12"/>
        </w:numPr>
        <w:suppressAutoHyphens/>
        <w:rPr>
          <w:lang w:val="hr-HR"/>
        </w:rPr>
      </w:pPr>
      <w:r w:rsidRPr="008A03FE">
        <w:rPr>
          <w:lang w:val="hr-HR"/>
        </w:rPr>
        <w:t>Kolika je duljina proizvodnog ciklusa?</w:t>
      </w:r>
    </w:p>
    <w:p w14:paraId="37E46798" w14:textId="77777777" w:rsidR="00CB130D" w:rsidRPr="008A03FE" w:rsidRDefault="00CB130D" w:rsidP="272313FE">
      <w:pPr>
        <w:pStyle w:val="ListParagraph"/>
        <w:numPr>
          <w:ilvl w:val="0"/>
          <w:numId w:val="12"/>
        </w:numPr>
        <w:suppressAutoHyphens/>
        <w:rPr>
          <w:lang w:val="hr-HR"/>
        </w:rPr>
      </w:pPr>
      <w:r w:rsidRPr="008A03FE">
        <w:rPr>
          <w:lang w:val="hr-HR"/>
        </w:rPr>
        <w:t>Kako redoslijed ispunjavanja proizvodnih naloga utječe na duljinu ciklusa?</w:t>
      </w:r>
    </w:p>
    <w:p w14:paraId="506711E7" w14:textId="77777777" w:rsidR="00CB130D" w:rsidRPr="008A03FE" w:rsidRDefault="00CB130D" w:rsidP="272313FE">
      <w:pPr>
        <w:suppressAutoHyphens/>
        <w:rPr>
          <w:lang w:val="hr-HR"/>
        </w:rPr>
      </w:pPr>
    </w:p>
    <w:tbl>
      <w:tblPr>
        <w:tblStyle w:val="TableGrid"/>
        <w:tblW w:w="9062" w:type="dxa"/>
        <w:tblLayout w:type="fixed"/>
        <w:tblLook w:val="04A0" w:firstRow="1" w:lastRow="0" w:firstColumn="1" w:lastColumn="0" w:noHBand="0" w:noVBand="1"/>
      </w:tblPr>
      <w:tblGrid>
        <w:gridCol w:w="2122"/>
        <w:gridCol w:w="6940"/>
      </w:tblGrid>
      <w:tr w:rsidR="00CB130D" w:rsidRPr="008A03FE" w14:paraId="0F399FB6" w14:textId="77777777" w:rsidTr="272313FE">
        <w:tc>
          <w:tcPr>
            <w:tcW w:w="2122" w:type="dxa"/>
            <w:tcBorders>
              <w:top w:val="nil"/>
              <w:left w:val="nil"/>
              <w:bottom w:val="nil"/>
              <w:right w:val="nil"/>
            </w:tcBorders>
            <w:vAlign w:val="center"/>
          </w:tcPr>
          <w:p w14:paraId="1D26A309" w14:textId="77777777" w:rsidR="00CB130D" w:rsidRPr="008A03FE" w:rsidRDefault="00CB130D" w:rsidP="272313FE">
            <w:pPr>
              <w:jc w:val="center"/>
              <w:rPr>
                <w:rFonts w:eastAsia="Calibri"/>
                <w:lang w:val="hr-HR"/>
              </w:rPr>
            </w:pPr>
            <w:r w:rsidRPr="008A03FE">
              <w:rPr>
                <w:noProof/>
                <w:lang w:val="hr-HR"/>
              </w:rPr>
              <w:drawing>
                <wp:inline distT="0" distB="0" distL="0" distR="0" wp14:anchorId="50BB08AB" wp14:editId="0DBBA24D">
                  <wp:extent cx="939165" cy="939165"/>
                  <wp:effectExtent l="0" t="0" r="0" b="0"/>
                  <wp:docPr id="18" name="Slik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3"/>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24D21F40" w14:textId="416B3B02" w:rsidR="00045D72" w:rsidRPr="008A03FE" w:rsidRDefault="00045D72" w:rsidP="272313FE">
            <w:pPr>
              <w:jc w:val="left"/>
              <w:rPr>
                <w:rFonts w:eastAsia="Calibri"/>
                <w:lang w:val="hr-HR"/>
              </w:rPr>
            </w:pPr>
            <w:r w:rsidRPr="008A03FE">
              <w:rPr>
                <w:rFonts w:eastAsia="Calibri"/>
                <w:lang w:val="hr-HR"/>
              </w:rPr>
              <w:t>Koristite rezultate dobivene simulacijskim okruženjima u zadacima 4 i 5.</w:t>
            </w:r>
          </w:p>
          <w:p w14:paraId="6E495B1F" w14:textId="5612A85F" w:rsidR="00CB130D" w:rsidRPr="008A03FE" w:rsidRDefault="00CB130D" w:rsidP="272313FE">
            <w:pPr>
              <w:jc w:val="left"/>
              <w:rPr>
                <w:rFonts w:eastAsia="Calibri"/>
                <w:lang w:val="hr-HR"/>
              </w:rPr>
            </w:pPr>
            <w:r w:rsidRPr="008A03FE">
              <w:rPr>
                <w:rFonts w:eastAsia="Calibri"/>
                <w:lang w:val="hr-HR"/>
              </w:rPr>
              <w:t>Zabilježite rezultate i u skladu s tim formulirajte preporuke.</w:t>
            </w:r>
          </w:p>
        </w:tc>
      </w:tr>
      <w:tr w:rsidR="00CB130D" w:rsidRPr="008A03FE" w14:paraId="5459C58A" w14:textId="77777777" w:rsidTr="272313FE">
        <w:tc>
          <w:tcPr>
            <w:tcW w:w="2122" w:type="dxa"/>
            <w:tcBorders>
              <w:top w:val="nil"/>
              <w:left w:val="nil"/>
              <w:bottom w:val="nil"/>
              <w:right w:val="nil"/>
            </w:tcBorders>
            <w:vAlign w:val="center"/>
          </w:tcPr>
          <w:p w14:paraId="30B0CEE0" w14:textId="77777777" w:rsidR="00CB130D" w:rsidRPr="008A03FE" w:rsidRDefault="00CB130D" w:rsidP="272313FE">
            <w:pPr>
              <w:jc w:val="center"/>
              <w:rPr>
                <w:sz w:val="96"/>
                <w:szCs w:val="96"/>
                <w:lang w:val="hr-HR"/>
              </w:rPr>
            </w:pPr>
            <w:r w:rsidRPr="008A03FE">
              <w:rPr>
                <w:noProof/>
                <w:lang w:val="hr-HR"/>
              </w:rPr>
              <w:drawing>
                <wp:inline distT="0" distB="0" distL="0" distR="0" wp14:anchorId="1D1C94F7" wp14:editId="1CA7524D">
                  <wp:extent cx="670560" cy="560705"/>
                  <wp:effectExtent l="0" t="0" r="0" b="0"/>
                  <wp:docPr id="13" name="Slika14"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4"/>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09FD4557" w14:textId="27A3D540" w:rsidR="00CB130D" w:rsidRPr="008A03FE" w:rsidRDefault="00072D17" w:rsidP="272313FE">
            <w:pPr>
              <w:jc w:val="left"/>
              <w:rPr>
                <w:rFonts w:eastAsia="Calibri"/>
                <w:lang w:val="hr-HR"/>
              </w:rPr>
            </w:pPr>
            <w:hyperlink r:id="rId30">
              <w:r w:rsidRPr="008A03FE">
                <w:rPr>
                  <w:rStyle w:val="Hyperlink"/>
                  <w:rFonts w:eastAsia="Calibri"/>
                  <w:lang w:val="hr-HR"/>
                </w:rPr>
                <w:t>Variant_Production.rep</w:t>
              </w:r>
            </w:hyperlink>
          </w:p>
        </w:tc>
      </w:tr>
    </w:tbl>
    <w:p w14:paraId="12FC1C0C" w14:textId="77777777" w:rsidR="00CB130D" w:rsidRPr="008A03FE" w:rsidRDefault="00CB130D" w:rsidP="272313FE">
      <w:pPr>
        <w:rPr>
          <w:lang w:val="hr-HR"/>
        </w:rPr>
      </w:pPr>
      <w:r w:rsidRPr="008A03FE">
        <w:rPr>
          <w:lang w:val="hr-HR"/>
        </w:rPr>
        <w:t>BILJEŠKE</w:t>
      </w:r>
    </w:p>
    <w:p w14:paraId="6CCCB4D3" w14:textId="77777777" w:rsidR="00CB130D" w:rsidRPr="008A03FE" w:rsidRDefault="00CB130D" w:rsidP="272313FE">
      <w:pPr>
        <w:rPr>
          <w:lang w:val="hr-HR"/>
        </w:rPr>
      </w:pPr>
    </w:p>
    <w:p w14:paraId="0441F2E6" w14:textId="77777777" w:rsidR="00CB130D" w:rsidRPr="008A03FE" w:rsidRDefault="00CB130D" w:rsidP="272313FE">
      <w:pPr>
        <w:spacing w:after="160" w:line="259" w:lineRule="auto"/>
        <w:jc w:val="left"/>
        <w:rPr>
          <w:lang w:val="hr-HR"/>
        </w:rPr>
      </w:pPr>
      <w:r w:rsidRPr="008A03FE">
        <w:rPr>
          <w:lang w:val="hr-HR"/>
        </w:rPr>
        <w:br w:type="page"/>
      </w:r>
    </w:p>
    <w:p w14:paraId="17A73189" w14:textId="460CEF3B" w:rsidR="00276BC2" w:rsidRPr="008A03FE" w:rsidRDefault="00276BC2" w:rsidP="272313FE">
      <w:pPr>
        <w:pStyle w:val="Heading1"/>
        <w:numPr>
          <w:ilvl w:val="0"/>
          <w:numId w:val="0"/>
        </w:numPr>
        <w:rPr>
          <w:lang w:val="hr-HR"/>
        </w:rPr>
      </w:pPr>
      <w:bookmarkStart w:id="19" w:name="_Toc158806585"/>
      <w:bookmarkStart w:id="20" w:name="_Toc178583187"/>
      <w:r w:rsidRPr="008A03FE">
        <w:rPr>
          <w:lang w:val="hr-HR"/>
        </w:rPr>
        <w:lastRenderedPageBreak/>
        <w:t xml:space="preserve">ZADATAK </w:t>
      </w:r>
      <w:bookmarkEnd w:id="19"/>
      <w:r w:rsidR="00544CDE" w:rsidRPr="008A03FE">
        <w:rPr>
          <w:lang w:val="hr-HR"/>
        </w:rPr>
        <w:t>7</w:t>
      </w:r>
      <w:bookmarkEnd w:id="20"/>
    </w:p>
    <w:p w14:paraId="042415F6" w14:textId="38906706" w:rsidR="00276BC2" w:rsidRPr="008A03FE" w:rsidRDefault="6E7266F8" w:rsidP="272313FE">
      <w:pPr>
        <w:ind w:firstLine="708"/>
        <w:rPr>
          <w:lang w:val="hr-HR"/>
        </w:rPr>
      </w:pPr>
      <w:r w:rsidRPr="008A03FE">
        <w:rPr>
          <w:lang w:val="hr-HR"/>
        </w:rPr>
        <w:t>Analizirajte rezultate simulacije kako biste dali preporuke o proizvodnim kapacitetima:</w:t>
      </w:r>
    </w:p>
    <w:p w14:paraId="776B32E4" w14:textId="77777777" w:rsidR="00276BC2" w:rsidRPr="008A03FE" w:rsidRDefault="00276BC2" w:rsidP="272313FE">
      <w:pPr>
        <w:pStyle w:val="ListParagraph"/>
        <w:numPr>
          <w:ilvl w:val="0"/>
          <w:numId w:val="8"/>
        </w:numPr>
        <w:suppressAutoHyphens/>
        <w:rPr>
          <w:lang w:val="hr-HR"/>
        </w:rPr>
      </w:pPr>
      <w:r w:rsidRPr="008A03FE">
        <w:rPr>
          <w:lang w:val="hr-HR"/>
        </w:rPr>
        <w:t>Je li grupiranje proizvoda prema vrstama proizvoda prikladno?</w:t>
      </w:r>
    </w:p>
    <w:p w14:paraId="668C3B54" w14:textId="77777777" w:rsidR="00276BC2" w:rsidRPr="008A03FE" w:rsidRDefault="00276BC2" w:rsidP="272313FE">
      <w:pPr>
        <w:pStyle w:val="ListParagraph"/>
        <w:numPr>
          <w:ilvl w:val="0"/>
          <w:numId w:val="8"/>
        </w:numPr>
        <w:suppressAutoHyphens/>
        <w:rPr>
          <w:lang w:val="hr-HR"/>
        </w:rPr>
      </w:pPr>
      <w:r w:rsidRPr="008A03FE">
        <w:rPr>
          <w:lang w:val="hr-HR"/>
        </w:rPr>
        <w:t>Je li raspodjela proizvodnih pogona odgovarajuća?</w:t>
      </w:r>
    </w:p>
    <w:p w14:paraId="2CCCF1F0" w14:textId="77777777" w:rsidR="00276BC2" w:rsidRPr="008A03FE" w:rsidRDefault="00276BC2" w:rsidP="272313FE">
      <w:pPr>
        <w:pStyle w:val="ListParagraph"/>
        <w:numPr>
          <w:ilvl w:val="0"/>
          <w:numId w:val="8"/>
        </w:numPr>
        <w:suppressAutoHyphens/>
        <w:rPr>
          <w:lang w:val="hr-HR"/>
        </w:rPr>
      </w:pPr>
      <w:r w:rsidRPr="008A03FE">
        <w:rPr>
          <w:lang w:val="hr-HR"/>
        </w:rPr>
        <w:t>Postoje li neka uska grla i kako bi se mogla izbjeći?</w:t>
      </w:r>
    </w:p>
    <w:p w14:paraId="4D6A57A8" w14:textId="77777777" w:rsidR="00276BC2" w:rsidRPr="008A03FE" w:rsidRDefault="00276BC2" w:rsidP="272313FE">
      <w:pPr>
        <w:ind w:firstLine="708"/>
        <w:rPr>
          <w:rFonts w:eastAsia="Calibri"/>
          <w:lang w:val="hr-HR"/>
        </w:rPr>
      </w:pPr>
      <w:r w:rsidRPr="008A03FE">
        <w:rPr>
          <w:rFonts w:eastAsia="Calibri"/>
          <w:lang w:val="hr-HR"/>
        </w:rPr>
        <w:t>Zabilježite rezultate i u skladu s tim formulirajte preporuke.</w:t>
      </w:r>
    </w:p>
    <w:tbl>
      <w:tblPr>
        <w:tblStyle w:val="TableGrid"/>
        <w:tblW w:w="9062" w:type="dxa"/>
        <w:tblLayout w:type="fixed"/>
        <w:tblLook w:val="04A0" w:firstRow="1" w:lastRow="0" w:firstColumn="1" w:lastColumn="0" w:noHBand="0" w:noVBand="1"/>
      </w:tblPr>
      <w:tblGrid>
        <w:gridCol w:w="2122"/>
        <w:gridCol w:w="6940"/>
      </w:tblGrid>
      <w:tr w:rsidR="00276BC2" w:rsidRPr="008A03FE" w14:paraId="2E24E881" w14:textId="77777777" w:rsidTr="272313FE">
        <w:tc>
          <w:tcPr>
            <w:tcW w:w="2122" w:type="dxa"/>
            <w:tcBorders>
              <w:top w:val="nil"/>
              <w:left w:val="nil"/>
              <w:bottom w:val="nil"/>
              <w:right w:val="nil"/>
            </w:tcBorders>
            <w:vAlign w:val="center"/>
          </w:tcPr>
          <w:p w14:paraId="03B1AF36" w14:textId="77777777" w:rsidR="00276BC2" w:rsidRPr="008A03FE" w:rsidRDefault="00276BC2" w:rsidP="272313FE">
            <w:pPr>
              <w:jc w:val="center"/>
              <w:rPr>
                <w:rFonts w:eastAsia="Calibri"/>
                <w:lang w:val="hr-HR"/>
              </w:rPr>
            </w:pPr>
            <w:r w:rsidRPr="008A03FE">
              <w:rPr>
                <w:noProof/>
                <w:lang w:val="hr-HR"/>
              </w:rPr>
              <w:drawing>
                <wp:inline distT="0" distB="0" distL="0" distR="0" wp14:anchorId="362580A9" wp14:editId="0F5E8D73">
                  <wp:extent cx="939165" cy="939165"/>
                  <wp:effectExtent l="0" t="0" r="0" b="0"/>
                  <wp:docPr id="21"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9"/>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40" w:type="dxa"/>
            <w:tcBorders>
              <w:top w:val="nil"/>
              <w:left w:val="nil"/>
              <w:bottom w:val="nil"/>
              <w:right w:val="nil"/>
            </w:tcBorders>
            <w:vAlign w:val="center"/>
          </w:tcPr>
          <w:p w14:paraId="529B62AA" w14:textId="5E3DB277" w:rsidR="00276BC2" w:rsidRPr="008A03FE" w:rsidRDefault="00276BC2" w:rsidP="272313FE">
            <w:pPr>
              <w:jc w:val="left"/>
              <w:rPr>
                <w:rFonts w:eastAsia="Calibri"/>
                <w:lang w:val="hr-HR"/>
              </w:rPr>
            </w:pPr>
            <w:r w:rsidRPr="008A03FE">
              <w:rPr>
                <w:rFonts w:eastAsia="Calibri"/>
                <w:lang w:val="hr-HR"/>
              </w:rPr>
              <w:t>Pogledajte rezultate iz zadatka 6.</w:t>
            </w:r>
          </w:p>
        </w:tc>
      </w:tr>
    </w:tbl>
    <w:p w14:paraId="4FDC8203" w14:textId="03DFA6D2" w:rsidR="00276BC2" w:rsidRPr="008A03FE" w:rsidRDefault="00276BC2" w:rsidP="272313FE">
      <w:pPr>
        <w:rPr>
          <w:lang w:val="hr-HR"/>
        </w:rPr>
      </w:pPr>
      <w:r w:rsidRPr="008A03FE">
        <w:rPr>
          <w:lang w:val="hr-HR"/>
        </w:rPr>
        <w:t>BILJEŠKE</w:t>
      </w:r>
    </w:p>
    <w:p w14:paraId="597481AF" w14:textId="77777777" w:rsidR="00276BC2" w:rsidRPr="008A03FE" w:rsidRDefault="00276BC2" w:rsidP="272313FE">
      <w:pPr>
        <w:rPr>
          <w:lang w:val="hr-HR"/>
        </w:rPr>
      </w:pPr>
    </w:p>
    <w:p w14:paraId="659FF32F" w14:textId="081E4000" w:rsidR="00276BC2" w:rsidRPr="008A03FE" w:rsidRDefault="00276BC2" w:rsidP="272313FE">
      <w:pPr>
        <w:pStyle w:val="Heading1"/>
        <w:numPr>
          <w:ilvl w:val="0"/>
          <w:numId w:val="0"/>
        </w:numPr>
        <w:rPr>
          <w:lang w:val="hr-HR"/>
        </w:rPr>
      </w:pPr>
      <w:bookmarkStart w:id="21" w:name="_Toc158627898"/>
      <w:bookmarkStart w:id="22" w:name="_Toc158806586"/>
      <w:bookmarkStart w:id="23" w:name="_Toc178583188"/>
      <w:r w:rsidRPr="008A03FE">
        <w:rPr>
          <w:lang w:val="hr-HR"/>
        </w:rPr>
        <w:lastRenderedPageBreak/>
        <w:t xml:space="preserve">ZADATAK </w:t>
      </w:r>
      <w:bookmarkEnd w:id="21"/>
      <w:bookmarkEnd w:id="22"/>
      <w:r w:rsidR="00544CDE" w:rsidRPr="008A03FE">
        <w:rPr>
          <w:lang w:val="hr-HR"/>
        </w:rPr>
        <w:t>8</w:t>
      </w:r>
      <w:bookmarkEnd w:id="23"/>
    </w:p>
    <w:p w14:paraId="44413F65" w14:textId="579A33AD" w:rsidR="00276BC2" w:rsidRPr="008A03FE" w:rsidRDefault="00276BC2" w:rsidP="272313FE">
      <w:pPr>
        <w:ind w:firstLine="708"/>
        <w:rPr>
          <w:lang w:val="hr-HR"/>
        </w:rPr>
      </w:pPr>
      <w:r w:rsidRPr="008A03FE">
        <w:rPr>
          <w:lang w:val="hr-HR"/>
        </w:rPr>
        <w:t>Osmislit</w:t>
      </w:r>
      <w:r w:rsidR="00E16FD6">
        <w:rPr>
          <w:lang w:val="hr-HR"/>
        </w:rPr>
        <w:t>e</w:t>
      </w:r>
      <w:r w:rsidRPr="008A03FE">
        <w:rPr>
          <w:lang w:val="hr-HR"/>
        </w:rPr>
        <w:t xml:space="preserve"> akcijski plan koji uprava treba ispuniti na strateškoj, taktičkoj i operativnoj razini prema DFSS paradigmi.</w:t>
      </w:r>
    </w:p>
    <w:p w14:paraId="1629E00F" w14:textId="77777777" w:rsidR="00276BC2" w:rsidRPr="008A03FE" w:rsidRDefault="00276BC2" w:rsidP="272313FE">
      <w:pPr>
        <w:ind w:firstLine="708"/>
        <w:rPr>
          <w:rFonts w:eastAsia="Calibri"/>
          <w:lang w:val="hr-HR"/>
        </w:rPr>
      </w:pPr>
      <w:r w:rsidRPr="008A03FE">
        <w:rPr>
          <w:rFonts w:eastAsia="Calibri"/>
          <w:lang w:val="hr-HR"/>
        </w:rPr>
        <w:t>Što si naučio/la? Koje ti informacije još nedostaju?</w:t>
      </w:r>
    </w:p>
    <w:tbl>
      <w:tblPr>
        <w:tblStyle w:val="TableGrid"/>
        <w:tblW w:w="9062" w:type="dxa"/>
        <w:tblLayout w:type="fixed"/>
        <w:tblLook w:val="04A0" w:firstRow="1" w:lastRow="0" w:firstColumn="1" w:lastColumn="0" w:noHBand="0" w:noVBand="1"/>
      </w:tblPr>
      <w:tblGrid>
        <w:gridCol w:w="2122"/>
        <w:gridCol w:w="6940"/>
      </w:tblGrid>
      <w:tr w:rsidR="00276BC2" w:rsidRPr="008A03FE" w14:paraId="2FCF0AAD" w14:textId="77777777" w:rsidTr="272313FE">
        <w:tc>
          <w:tcPr>
            <w:tcW w:w="2122" w:type="dxa"/>
            <w:tcBorders>
              <w:top w:val="nil"/>
              <w:left w:val="nil"/>
              <w:bottom w:val="nil"/>
              <w:right w:val="nil"/>
            </w:tcBorders>
            <w:vAlign w:val="center"/>
          </w:tcPr>
          <w:p w14:paraId="5F85552C" w14:textId="77777777" w:rsidR="00276BC2" w:rsidRPr="008A03FE" w:rsidRDefault="00276BC2" w:rsidP="272313FE">
            <w:pPr>
              <w:jc w:val="center"/>
              <w:rPr>
                <w:rFonts w:eastAsia="Calibri"/>
                <w:lang w:val="hr-HR"/>
              </w:rPr>
            </w:pPr>
            <w:r w:rsidRPr="008A03FE">
              <w:rPr>
                <w:noProof/>
                <w:lang w:val="hr-HR"/>
              </w:rPr>
              <w:drawing>
                <wp:inline distT="0" distB="0" distL="0" distR="0" wp14:anchorId="1CAD8DFF" wp14:editId="549CF26E">
                  <wp:extent cx="939165" cy="939165"/>
                  <wp:effectExtent l="0" t="0" r="0" b="0"/>
                  <wp:docPr id="23" name="Slik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5"/>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19215BE4" w14:textId="6AFE2E7E" w:rsidR="00276BC2" w:rsidRPr="008A03FE" w:rsidRDefault="00276BC2" w:rsidP="272313FE">
            <w:pPr>
              <w:jc w:val="left"/>
              <w:rPr>
                <w:rFonts w:eastAsia="Calibri"/>
                <w:lang w:val="hr-HR"/>
              </w:rPr>
            </w:pPr>
            <w:r w:rsidRPr="008A03FE">
              <w:rPr>
                <w:rFonts w:eastAsia="Calibri"/>
                <w:lang w:val="hr-HR"/>
              </w:rPr>
              <w:t>Koristite rezultate prethodnih zadataka.</w:t>
            </w:r>
          </w:p>
        </w:tc>
      </w:tr>
    </w:tbl>
    <w:p w14:paraId="34D96850" w14:textId="77777777" w:rsidR="00276BC2" w:rsidRPr="008A03FE" w:rsidRDefault="00276BC2" w:rsidP="272313FE">
      <w:pPr>
        <w:rPr>
          <w:lang w:val="hr-HR"/>
        </w:rPr>
      </w:pPr>
      <w:r w:rsidRPr="008A03FE">
        <w:rPr>
          <w:lang w:val="hr-HR"/>
        </w:rPr>
        <w:t>BILJEŠKE</w:t>
      </w:r>
    </w:p>
    <w:p w14:paraId="13839A42" w14:textId="77777777" w:rsidR="00276BC2" w:rsidRPr="008A03FE" w:rsidRDefault="00276BC2" w:rsidP="272313FE">
      <w:pPr>
        <w:rPr>
          <w:lang w:val="hr-HR"/>
        </w:rPr>
      </w:pPr>
    </w:p>
    <w:p w14:paraId="08254B5D" w14:textId="7AE06B8A" w:rsidR="00AD51E7" w:rsidRPr="008A03FE" w:rsidRDefault="00AD51E7" w:rsidP="272313FE">
      <w:pPr>
        <w:spacing w:after="160" w:line="259" w:lineRule="auto"/>
        <w:jc w:val="left"/>
        <w:rPr>
          <w:lang w:val="hr-HR"/>
        </w:rPr>
      </w:pPr>
      <w:r w:rsidRPr="008A03FE">
        <w:rPr>
          <w:lang w:val="hr-HR"/>
        </w:rPr>
        <w:br w:type="page"/>
      </w:r>
    </w:p>
    <w:p w14:paraId="5F8B10E4" w14:textId="1669FCE7" w:rsidR="009D0FCA" w:rsidRPr="008A03FE" w:rsidRDefault="00AD51E7" w:rsidP="272313FE">
      <w:pPr>
        <w:rPr>
          <w:lang w:val="hr-HR"/>
        </w:rPr>
      </w:pPr>
      <w:r w:rsidRPr="008A03FE">
        <w:rPr>
          <w:noProof/>
          <w:lang w:val="hr-HR"/>
        </w:rPr>
        <w:lastRenderedPageBreak/>
        <mc:AlternateContent>
          <mc:Choice Requires="wps">
            <w:drawing>
              <wp:anchor distT="0" distB="0" distL="114300" distR="114300" simplePos="0" relativeHeight="251662336" behindDoc="1" locked="0" layoutInCell="1" allowOverlap="1" wp14:anchorId="6F1FE078" wp14:editId="5DAFAC49">
                <wp:simplePos x="0" y="0"/>
                <wp:positionH relativeFrom="column">
                  <wp:posOffset>-981075</wp:posOffset>
                </wp:positionH>
                <wp:positionV relativeFrom="paragraph">
                  <wp:posOffset>-1188720</wp:posOffset>
                </wp:positionV>
                <wp:extent cx="7614285" cy="10672445"/>
                <wp:effectExtent l="0" t="0" r="5715" b="0"/>
                <wp:wrapNone/>
                <wp:docPr id="1680875632" name="Prostokąt 4"/>
                <wp:cNvGraphicFramePr/>
                <a:graphic xmlns:a="http://schemas.openxmlformats.org/drawingml/2006/main">
                  <a:graphicData uri="http://schemas.microsoft.com/office/word/2010/wordprocessingShape">
                    <wps:wsp>
                      <wps:cNvSpPr/>
                      <wps:spPr>
                        <a:xfrm>
                          <a:off x="0" y="0"/>
                          <a:ext cx="7614285" cy="10672445"/>
                        </a:xfrm>
                        <a:prstGeom prst="rect">
                          <a:avLst/>
                        </a:prstGeom>
                        <a:solidFill>
                          <a:srgbClr val="1065A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rPr>
                                <w:rFonts w:ascii="Tahoma" w:hAnsi="Tahoma" w:cs="Tahoma"/>
                                <w:caps/>
                                <w:color w:val="FFFFFF" w:themeColor="background1"/>
                                <w:sz w:val="48"/>
                                <w:szCs w:val="48"/>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Content>
                              <w:p w14:paraId="42AD2210" w14:textId="4EC0CF71" w:rsidR="00AD51E7" w:rsidRPr="00AD51E7" w:rsidRDefault="00E6027F" w:rsidP="00AD51E7">
                                <w:pPr>
                                  <w:pStyle w:val="NoSpacing"/>
                                  <w:spacing w:line="312" w:lineRule="auto"/>
                                  <w:rPr>
                                    <w:rFonts w:ascii="Tahoma" w:hAnsi="Tahoma" w:cs="Tahoma"/>
                                    <w:caps/>
                                    <w:color w:val="FFFFFF" w:themeColor="background1"/>
                                    <w:sz w:val="48"/>
                                    <w:szCs w:val="48"/>
                                  </w:rPr>
                                </w:pPr>
                                <w:r>
                                  <w:rPr>
                                    <w:rFonts w:ascii="Tahoma" w:hAnsi="Tahoma" w:cs="Tahoma"/>
                                    <w:caps/>
                                    <w:color w:val="FFFFFF" w:themeColor="background1"/>
                                    <w:sz w:val="48"/>
                                    <w:szCs w:val="48"/>
                                  </w:rPr>
                                  <w:t>Business Analytics Skills for the Future-proofs Supply Chains -</w:t>
                                </w:r>
                              </w:p>
                            </w:sdtContent>
                          </w:sdt>
                          <w:p w14:paraId="520D2776" w14:textId="77777777" w:rsidR="00AD51E7" w:rsidRDefault="00AD51E7" w:rsidP="00AD51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E078" id="Prostokąt 4" o:spid="_x0000_s1027" style="position:absolute;left:0;text-align:left;margin-left:-77.25pt;margin-top:-93.6pt;width:599.55pt;height:8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" fillcolor="#1065ab" stroked="f" strokeweight="1pt">
                <v:textbox>
                  <w:txbxContent>
                    <w:sdt>
                      <w:sdtPr>
                        <w:rPr>
                          <w:rFonts w:ascii="Tahoma" w:hAnsi="Tahoma" w:cs="Tahoma"/>
                          <w:caps/>
                          <w:color w:val="FFFFFF" w:themeColor="background1"/>
                          <w:sz w:val="48"/>
                          <w:szCs w:val="48"/>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Content>
                        <w:p w14:paraId="42AD2210" w14:textId="4EC0CF71" w:rsidR="00AD51E7" w:rsidRPr="00AD51E7" w:rsidRDefault="00E6027F" w:rsidP="00AD51E7">
                          <w:pPr>
                            <w:pStyle w:val="NoSpacing"/>
                            <w:spacing w:line="312" w:lineRule="auto"/>
                            <w:rPr>
                              <w:rFonts w:ascii="Tahoma" w:hAnsi="Tahoma" w:cs="Tahoma"/>
                              <w:caps/>
                              <w:color w:val="FFFFFF" w:themeColor="background1"/>
                              <w:sz w:val="48"/>
                              <w:szCs w:val="48"/>
                            </w:rPr>
                          </w:pPr>
                          <w:r>
                            <w:rPr>
                              <w:rFonts w:ascii="Tahoma" w:hAnsi="Tahoma" w:cs="Tahoma"/>
                              <w:caps/>
                              <w:color w:val="FFFFFF" w:themeColor="background1"/>
                              <w:sz w:val="48"/>
                              <w:szCs w:val="48"/>
                            </w:rPr>
                            <w:t>Business Analytics Skills for the Future-proofs Supply Chains -</w:t>
                          </w:r>
                        </w:p>
                      </w:sdtContent>
                    </w:sdt>
                    <w:p w14:paraId="520D2776" w14:textId="77777777" w:rsidR="00AD51E7" w:rsidRDefault="00AD51E7" w:rsidP="00AD51E7">
                      <w:pPr>
                        <w:jc w:val="center"/>
                      </w:pPr>
                    </w:p>
                  </w:txbxContent>
                </v:textbox>
              </v:rect>
            </w:pict>
          </mc:Fallback>
        </mc:AlternateContent>
      </w:r>
    </w:p>
    <w:p w14:paraId="4C7180EE" w14:textId="77777777" w:rsidR="009D0FCA" w:rsidRPr="008A03FE" w:rsidRDefault="009D0FCA" w:rsidP="272313FE">
      <w:pPr>
        <w:rPr>
          <w:lang w:val="hr-HR"/>
        </w:rPr>
      </w:pPr>
    </w:p>
    <w:p w14:paraId="02AE0FF7" w14:textId="77777777" w:rsidR="009D0FCA" w:rsidRPr="008A03FE" w:rsidRDefault="009D0FCA" w:rsidP="272313FE">
      <w:pPr>
        <w:rPr>
          <w:lang w:val="hr-HR"/>
        </w:rPr>
      </w:pPr>
    </w:p>
    <w:p w14:paraId="28253AC9" w14:textId="77777777" w:rsidR="009D0FCA" w:rsidRPr="008A03FE" w:rsidRDefault="009D0FCA" w:rsidP="272313FE">
      <w:pPr>
        <w:rPr>
          <w:lang w:val="hr-HR"/>
        </w:rPr>
      </w:pPr>
    </w:p>
    <w:p w14:paraId="202AFCAB" w14:textId="77777777" w:rsidR="009D0FCA" w:rsidRPr="008A03FE" w:rsidRDefault="009D0FCA" w:rsidP="272313FE">
      <w:pPr>
        <w:rPr>
          <w:lang w:val="hr-HR"/>
        </w:rPr>
      </w:pPr>
    </w:p>
    <w:sectPr w:rsidR="009D0FCA" w:rsidRPr="008A03FE" w:rsidSect="00AD51E7">
      <w:headerReference w:type="default" r:id="rId31"/>
      <w:footerReference w:type="default" r:id="rId32"/>
      <w:headerReference w:type="first" r:id="rId33"/>
      <w:footerReference w:type="first" r:id="rId34"/>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D5E70" w14:textId="77777777" w:rsidR="0043174B" w:rsidRDefault="0043174B" w:rsidP="009D0FCA">
      <w:pPr>
        <w:spacing w:after="0" w:line="240" w:lineRule="auto"/>
      </w:pPr>
      <w:r>
        <w:separator/>
      </w:r>
    </w:p>
  </w:endnote>
  <w:endnote w:type="continuationSeparator" w:id="0">
    <w:p w14:paraId="190D7060" w14:textId="77777777" w:rsidR="0043174B" w:rsidRDefault="0043174B" w:rsidP="009D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EE"/>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1"/>
      <w:gridCol w:w="4511"/>
    </w:tblGrid>
    <w:tr w:rsidR="009D0FCA" w14:paraId="44805019" w14:textId="77777777">
      <w:trPr>
        <w:trHeight w:hRule="exact" w:val="115"/>
        <w:jc w:val="center"/>
      </w:trPr>
      <w:tc>
        <w:tcPr>
          <w:tcW w:w="4686" w:type="dxa"/>
          <w:shd w:val="clear" w:color="auto" w:fill="4472C4" w:themeFill="accent1"/>
          <w:tcMar>
            <w:top w:w="0" w:type="dxa"/>
            <w:bottom w:w="0" w:type="dxa"/>
          </w:tcMar>
        </w:tcPr>
        <w:p w14:paraId="5EC63332" w14:textId="77777777" w:rsidR="009D0FCA" w:rsidRDefault="009D0FCA">
          <w:pPr>
            <w:pStyle w:val="Header"/>
            <w:rPr>
              <w:caps/>
              <w:sz w:val="18"/>
            </w:rPr>
          </w:pPr>
        </w:p>
      </w:tc>
      <w:tc>
        <w:tcPr>
          <w:tcW w:w="4674" w:type="dxa"/>
          <w:shd w:val="clear" w:color="auto" w:fill="4472C4" w:themeFill="accent1"/>
          <w:tcMar>
            <w:top w:w="0" w:type="dxa"/>
            <w:bottom w:w="0" w:type="dxa"/>
          </w:tcMar>
        </w:tcPr>
        <w:p w14:paraId="74A6F7E0" w14:textId="77777777" w:rsidR="009D0FCA" w:rsidRDefault="009D0FCA">
          <w:pPr>
            <w:pStyle w:val="Header"/>
            <w:jc w:val="right"/>
            <w:rPr>
              <w:caps/>
              <w:sz w:val="18"/>
            </w:rPr>
          </w:pPr>
        </w:p>
      </w:tc>
    </w:tr>
    <w:tr w:rsidR="009D0FCA" w14:paraId="6E0DE7CD" w14:textId="77777777">
      <w:trPr>
        <w:jc w:val="center"/>
      </w:trPr>
      <w:tc>
        <w:tcPr>
          <w:tcW w:w="4686" w:type="dxa"/>
          <w:shd w:val="clear" w:color="auto" w:fill="auto"/>
          <w:vAlign w:val="center"/>
        </w:tcPr>
        <w:p w14:paraId="098DB583" w14:textId="1ED1472E" w:rsidR="009D0FCA" w:rsidRPr="009D0FCA" w:rsidRDefault="001C0360">
          <w:pPr>
            <w:pStyle w:val="Footer"/>
            <w:rPr>
              <w:rFonts w:cs="Tahoma"/>
              <w:caps/>
              <w:color w:val="808080" w:themeColor="background1" w:themeShade="80"/>
              <w:sz w:val="18"/>
              <w:szCs w:val="18"/>
            </w:rPr>
          </w:pPr>
          <w:r>
            <w:rPr>
              <w:rFonts w:cs="Tahoma"/>
              <w:caps/>
              <w:color w:val="F46C34"/>
              <w:sz w:val="18"/>
              <w:szCs w:val="18"/>
            </w:rPr>
            <w:t>upravljanje podacima</w:t>
          </w:r>
        </w:p>
      </w:tc>
      <w:tc>
        <w:tcPr>
          <w:tcW w:w="4674" w:type="dxa"/>
          <w:shd w:val="clear" w:color="auto" w:fill="auto"/>
          <w:vAlign w:val="center"/>
        </w:tcPr>
        <w:p w14:paraId="1C7921AF" w14:textId="77777777" w:rsidR="009D0FCA" w:rsidRDefault="009D0FCA">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0E7AFE13" w14:textId="77777777" w:rsidR="009D0FCA" w:rsidRDefault="009D0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85D2" w14:textId="7553B5B4" w:rsidR="009D0FCA" w:rsidRPr="009D0FCA" w:rsidRDefault="009D0FCA" w:rsidP="009D0FCA">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7"/>
    </w:tblGrid>
    <w:tr w:rsidR="009D0FCA" w14:paraId="3D37A31D" w14:textId="77777777" w:rsidTr="009D0FCA">
      <w:tc>
        <w:tcPr>
          <w:tcW w:w="1555" w:type="dxa"/>
        </w:tcPr>
        <w:p w14:paraId="2DDCA21D" w14:textId="033020D2" w:rsidR="009D0FCA" w:rsidRDefault="009D0FCA" w:rsidP="009D0FCA">
          <w:pPr>
            <w:pStyle w:val="Footer"/>
          </w:pPr>
          <w:r w:rsidRPr="009D0FCA">
            <w:rPr>
              <w:noProof/>
            </w:rPr>
            <w:drawing>
              <wp:inline distT="0" distB="0" distL="0" distR="0" wp14:anchorId="46DC445A" wp14:editId="0B370E82">
                <wp:extent cx="644058" cy="652762"/>
                <wp:effectExtent l="0" t="0" r="3810" b="0"/>
                <wp:docPr id="9" name="Picture 2">
                  <a:extLst xmlns:a="http://schemas.openxmlformats.org/drawingml/2006/main">
                    <a:ext uri="{FF2B5EF4-FFF2-40B4-BE49-F238E27FC236}">
                      <a16:creationId xmlns:a16="http://schemas.microsoft.com/office/drawing/2014/main" id="{A1CFD1AA-490A-2DEF-96E8-48A625214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A1CFD1AA-490A-2DEF-96E8-48A625214639}"/>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058" cy="6527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507" w:type="dxa"/>
          <w:vAlign w:val="center"/>
        </w:tcPr>
        <w:p w14:paraId="1551FACA" w14:textId="77777777" w:rsidR="009D0FCA" w:rsidRPr="009D0FCA" w:rsidRDefault="009D0FCA" w:rsidP="009D0FCA">
          <w:pPr>
            <w:pStyle w:val="Footer"/>
            <w:jc w:val="left"/>
            <w:rPr>
              <w:rFonts w:cs="Tahoma"/>
              <w:sz w:val="16"/>
              <w:szCs w:val="16"/>
            </w:rPr>
          </w:pPr>
          <w:r w:rsidRPr="009D0FCA">
            <w:rPr>
              <w:rFonts w:cs="Tahoma"/>
              <w:sz w:val="16"/>
              <w:szCs w:val="16"/>
              <w:lang w:val="en-US"/>
            </w:rPr>
            <w:t>Financirano od strane Europske unije.</w:t>
          </w:r>
        </w:p>
        <w:p w14:paraId="050ECF35" w14:textId="77777777" w:rsidR="009D0FCA" w:rsidRPr="009D0FCA" w:rsidRDefault="009D0FCA" w:rsidP="009D0FCA">
          <w:pPr>
            <w:pStyle w:val="Footer"/>
            <w:jc w:val="left"/>
            <w:rPr>
              <w:rFonts w:cs="Tahoma"/>
              <w:sz w:val="16"/>
              <w:szCs w:val="16"/>
            </w:rPr>
          </w:pPr>
          <w:r w:rsidRPr="009D0FCA">
            <w:rPr>
              <w:rFonts w:cs="Tahoma"/>
              <w:sz w:val="16"/>
              <w:szCs w:val="16"/>
              <w:lang w:val="en-US"/>
            </w:rPr>
            <w:t>Izneseni stavovi i mišljenja su, međutim, samo stavovi autora/autorica i ne moraju nužno</w:t>
          </w:r>
          <w:r w:rsidRPr="009D0FCA">
            <w:rPr>
              <w:rFonts w:cs="Tahoma"/>
              <w:sz w:val="16"/>
              <w:szCs w:val="16"/>
            </w:rPr>
            <w:t xml:space="preserve"> </w:t>
          </w:r>
          <w:r w:rsidRPr="009D0FCA">
            <w:rPr>
              <w:rFonts w:cs="Tahoma"/>
              <w:sz w:val="16"/>
              <w:szCs w:val="16"/>
              <w:lang w:val="en-US"/>
            </w:rPr>
            <w:t>odražavaju one Europske unije ili Izvršne agencije za obrazovanje i kulturu (EACEA).</w:t>
          </w:r>
        </w:p>
        <w:p w14:paraId="0443EF15" w14:textId="5C4E3D44" w:rsidR="009D0FCA" w:rsidRPr="009D0FCA" w:rsidRDefault="009D0FCA" w:rsidP="009D0FCA">
          <w:pPr>
            <w:pStyle w:val="Footer"/>
            <w:jc w:val="left"/>
            <w:rPr>
              <w:rFonts w:cs="Tahoma"/>
              <w:sz w:val="16"/>
              <w:szCs w:val="16"/>
              <w:lang w:val="en-US"/>
            </w:rPr>
          </w:pPr>
          <w:r w:rsidRPr="009D0FCA">
            <w:rPr>
              <w:rFonts w:cs="Tahoma"/>
              <w:sz w:val="16"/>
              <w:szCs w:val="16"/>
              <w:lang w:val="en-US"/>
            </w:rPr>
            <w:t>Ni Europska unija ni EACEA ne mogu biti odgovorne za njih.</w:t>
          </w:r>
        </w:p>
      </w:tc>
    </w:tr>
  </w:tbl>
  <w:p w14:paraId="75D33339" w14:textId="77777777" w:rsidR="009D0FCA" w:rsidRDefault="009D0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9D512" w14:textId="77777777" w:rsidR="0043174B" w:rsidRDefault="0043174B" w:rsidP="009D0FCA">
      <w:pPr>
        <w:spacing w:after="0" w:line="240" w:lineRule="auto"/>
      </w:pPr>
      <w:r>
        <w:separator/>
      </w:r>
    </w:p>
  </w:footnote>
  <w:footnote w:type="continuationSeparator" w:id="0">
    <w:p w14:paraId="5B48BA6E" w14:textId="77777777" w:rsidR="0043174B" w:rsidRDefault="0043174B" w:rsidP="009D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95ED" w14:textId="4C8A4CBD" w:rsidR="009D0FCA" w:rsidRDefault="009D0FCA">
    <w:pPr>
      <w:pStyle w:val="Heade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660"/>
      <w:gridCol w:w="273"/>
    </w:tblGrid>
    <w:tr w:rsidR="009D0FCA" w14:paraId="66E4EF51" w14:textId="77777777" w:rsidTr="009D0FCA">
      <w:trPr>
        <w:trHeight w:val="699"/>
      </w:trPr>
      <w:tc>
        <w:tcPr>
          <w:tcW w:w="1129" w:type="dxa"/>
        </w:tcPr>
        <w:p w14:paraId="0E117AD3" w14:textId="70AECDAB" w:rsidR="009D0FCA" w:rsidRDefault="009D0FCA">
          <w:pPr>
            <w:pStyle w:val="Header"/>
            <w:rPr>
              <w:sz w:val="18"/>
              <w:szCs w:val="18"/>
            </w:rPr>
          </w:pPr>
          <w:r>
            <w:rPr>
              <w:noProof/>
              <w:sz w:val="18"/>
              <w:szCs w:val="18"/>
            </w:rPr>
            <w:drawing>
              <wp:inline distT="0" distB="0" distL="0" distR="0" wp14:anchorId="7D14FF3F" wp14:editId="299103E8">
                <wp:extent cx="510639" cy="475667"/>
                <wp:effectExtent l="0" t="0" r="3810" b="635"/>
                <wp:docPr id="18071795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218" cy="486453"/>
                        </a:xfrm>
                        <a:prstGeom prst="rect">
                          <a:avLst/>
                        </a:prstGeom>
                        <a:noFill/>
                      </pic:spPr>
                    </pic:pic>
                  </a:graphicData>
                </a:graphic>
              </wp:inline>
            </w:drawing>
          </w:r>
        </w:p>
      </w:tc>
      <w:tc>
        <w:tcPr>
          <w:tcW w:w="7660" w:type="dxa"/>
          <w:vAlign w:val="center"/>
        </w:tcPr>
        <w:p w14:paraId="4FA1ACAB" w14:textId="486C698E" w:rsidR="009D0FCA" w:rsidRPr="009D0FCA" w:rsidRDefault="009D0FCA" w:rsidP="009D0FCA">
          <w:pPr>
            <w:pStyle w:val="Header"/>
            <w:jc w:val="left"/>
            <w:rPr>
              <w:b/>
              <w:bCs/>
              <w:color w:val="1065AB"/>
              <w:sz w:val="18"/>
              <w:szCs w:val="18"/>
            </w:rPr>
          </w:pPr>
          <w:r w:rsidRPr="009D0FCA">
            <w:rPr>
              <w:b/>
              <w:bCs/>
              <w:color w:val="1065AB"/>
              <w:sz w:val="18"/>
              <w:szCs w:val="18"/>
            </w:rPr>
            <w:t xml:space="preserve">BAS4SC </w:t>
          </w:r>
          <w:r>
            <w:t xml:space="preserve">- </w:t>
          </w:r>
          <w:r w:rsidR="0051163C" w:rsidRPr="0051163C">
            <w:rPr>
              <w:b/>
              <w:bCs/>
              <w:color w:val="1065AB"/>
              <w:sz w:val="18"/>
              <w:szCs w:val="18"/>
            </w:rPr>
            <w:t>Business Analytics Skills  for the Future-proofs Supply Chains</w:t>
          </w:r>
        </w:p>
      </w:tc>
      <w:tc>
        <w:tcPr>
          <w:tcW w:w="273" w:type="dxa"/>
          <w:vAlign w:val="center"/>
        </w:tcPr>
        <w:p w14:paraId="086A08EC" w14:textId="2DF7E516" w:rsidR="009D0FCA" w:rsidRDefault="009D0FCA" w:rsidP="009D0FCA">
          <w:pPr>
            <w:pStyle w:val="Header"/>
            <w:jc w:val="left"/>
            <w:rPr>
              <w:sz w:val="18"/>
              <w:szCs w:val="18"/>
            </w:rPr>
          </w:pPr>
        </w:p>
      </w:tc>
    </w:tr>
  </w:tbl>
  <w:p w14:paraId="1D790340" w14:textId="285C50F3" w:rsidR="009D0FCA" w:rsidRPr="009D0FCA" w:rsidRDefault="009D0FCA">
    <w:pPr>
      <w:pStyle w:val="Header"/>
      <w:rPr>
        <w:sz w:val="18"/>
        <w:szCs w:val="18"/>
      </w:rPr>
    </w:pPr>
    <w:r>
      <w:rPr>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7652F" w14:textId="6774B93C" w:rsidR="00AD51E7" w:rsidRDefault="00AD51E7" w:rsidP="00AD51E7">
    <w:pPr>
      <w:pStyle w:val="Header"/>
      <w:ind w:firstLine="708"/>
    </w:pPr>
    <w:r>
      <w:tab/>
    </w:r>
    <w:r>
      <w:tab/>
    </w:r>
    <w:r>
      <w:rPr>
        <w:noProof/>
      </w:rPr>
      <w:drawing>
        <wp:inline distT="0" distB="0" distL="0" distR="0" wp14:anchorId="0654D587" wp14:editId="4C20FDF3">
          <wp:extent cx="1228090" cy="422910"/>
          <wp:effectExtent l="0" t="0" r="0" b="0"/>
          <wp:docPr id="2046078433" name="Obraz 5" descr="Obraz zawierający symbol, Czcionka, Grafi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8433" name="Obraz 5" descr="Obraz zawierający symbol, Czcionka, Grafika, zrzut ekranu&#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090" cy="422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E2CC6"/>
    <w:multiLevelType w:val="multilevel"/>
    <w:tmpl w:val="C10ED3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2CB2766"/>
    <w:multiLevelType w:val="multilevel"/>
    <w:tmpl w:val="505C6F0E"/>
    <w:lvl w:ilvl="0">
      <w:start w:val="1"/>
      <w:numFmt w:val="decimal"/>
      <w:pStyle w:val="Heading1"/>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14924CB7"/>
    <w:multiLevelType w:val="multilevel"/>
    <w:tmpl w:val="A85EAB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8CB3E26"/>
    <w:multiLevelType w:val="multilevel"/>
    <w:tmpl w:val="119E43EA"/>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 w15:restartNumberingAfterBreak="0">
    <w:nsid w:val="2ACE4B7C"/>
    <w:multiLevelType w:val="hybridMultilevel"/>
    <w:tmpl w:val="46826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E51A9D"/>
    <w:multiLevelType w:val="multilevel"/>
    <w:tmpl w:val="715C49E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15:restartNumberingAfterBreak="0">
    <w:nsid w:val="2F6F60AB"/>
    <w:multiLevelType w:val="hybridMultilevel"/>
    <w:tmpl w:val="69E04F62"/>
    <w:lvl w:ilvl="0" w:tplc="F97CCCEA">
      <w:start w:val="1"/>
      <w:numFmt w:val="bullet"/>
      <w:lvlText w:val=""/>
      <w:lvlJc w:val="left"/>
      <w:pPr>
        <w:ind w:left="1428" w:hanging="360"/>
      </w:pPr>
      <w:rPr>
        <w:rFonts w:ascii="Wingdings" w:hAnsi="Wingdings" w:hint="default"/>
        <w:color w:val="1065AB"/>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30E46542"/>
    <w:multiLevelType w:val="multilevel"/>
    <w:tmpl w:val="DF8818EE"/>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8" w15:restartNumberingAfterBreak="0">
    <w:nsid w:val="397F7D9B"/>
    <w:multiLevelType w:val="multilevel"/>
    <w:tmpl w:val="D6CE34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3E9A56C7"/>
    <w:multiLevelType w:val="hybridMultilevel"/>
    <w:tmpl w:val="90708AB8"/>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15:restartNumberingAfterBreak="0">
    <w:nsid w:val="42810C2B"/>
    <w:multiLevelType w:val="multilevel"/>
    <w:tmpl w:val="EA9AB8BA"/>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1" w15:restartNumberingAfterBreak="0">
    <w:nsid w:val="52B83582"/>
    <w:multiLevelType w:val="hybridMultilevel"/>
    <w:tmpl w:val="0046BA46"/>
    <w:lvl w:ilvl="0" w:tplc="10B690DE">
      <w:start w:val="1"/>
      <w:numFmt w:val="decimal"/>
      <w:lvlText w:val="%1."/>
      <w:lvlJc w:val="left"/>
      <w:pPr>
        <w:ind w:left="1077" w:hanging="720"/>
      </w:pPr>
      <w:rPr>
        <w:rFonts w:hint="default"/>
      </w:rPr>
    </w:lvl>
    <w:lvl w:ilvl="1" w:tplc="04240019" w:tentative="1">
      <w:start w:val="1"/>
      <w:numFmt w:val="lowerLetter"/>
      <w:lvlText w:val="%2."/>
      <w:lvlJc w:val="left"/>
      <w:pPr>
        <w:ind w:left="1437" w:hanging="360"/>
      </w:pPr>
    </w:lvl>
    <w:lvl w:ilvl="2" w:tplc="0424001B" w:tentative="1">
      <w:start w:val="1"/>
      <w:numFmt w:val="lowerRoman"/>
      <w:lvlText w:val="%3."/>
      <w:lvlJc w:val="right"/>
      <w:pPr>
        <w:ind w:left="2157" w:hanging="180"/>
      </w:pPr>
    </w:lvl>
    <w:lvl w:ilvl="3" w:tplc="0424000F" w:tentative="1">
      <w:start w:val="1"/>
      <w:numFmt w:val="decimal"/>
      <w:lvlText w:val="%4."/>
      <w:lvlJc w:val="left"/>
      <w:pPr>
        <w:ind w:left="2877" w:hanging="360"/>
      </w:pPr>
    </w:lvl>
    <w:lvl w:ilvl="4" w:tplc="04240019" w:tentative="1">
      <w:start w:val="1"/>
      <w:numFmt w:val="lowerLetter"/>
      <w:lvlText w:val="%5."/>
      <w:lvlJc w:val="left"/>
      <w:pPr>
        <w:ind w:left="3597" w:hanging="360"/>
      </w:pPr>
    </w:lvl>
    <w:lvl w:ilvl="5" w:tplc="0424001B" w:tentative="1">
      <w:start w:val="1"/>
      <w:numFmt w:val="lowerRoman"/>
      <w:lvlText w:val="%6."/>
      <w:lvlJc w:val="right"/>
      <w:pPr>
        <w:ind w:left="4317" w:hanging="180"/>
      </w:pPr>
    </w:lvl>
    <w:lvl w:ilvl="6" w:tplc="0424000F" w:tentative="1">
      <w:start w:val="1"/>
      <w:numFmt w:val="decimal"/>
      <w:lvlText w:val="%7."/>
      <w:lvlJc w:val="left"/>
      <w:pPr>
        <w:ind w:left="5037" w:hanging="360"/>
      </w:pPr>
    </w:lvl>
    <w:lvl w:ilvl="7" w:tplc="04240019" w:tentative="1">
      <w:start w:val="1"/>
      <w:numFmt w:val="lowerLetter"/>
      <w:lvlText w:val="%8."/>
      <w:lvlJc w:val="left"/>
      <w:pPr>
        <w:ind w:left="5757" w:hanging="360"/>
      </w:pPr>
    </w:lvl>
    <w:lvl w:ilvl="8" w:tplc="0424001B" w:tentative="1">
      <w:start w:val="1"/>
      <w:numFmt w:val="lowerRoman"/>
      <w:lvlText w:val="%9."/>
      <w:lvlJc w:val="right"/>
      <w:pPr>
        <w:ind w:left="6477" w:hanging="180"/>
      </w:pPr>
    </w:lvl>
  </w:abstractNum>
  <w:abstractNum w:abstractNumId="12" w15:restartNumberingAfterBreak="0">
    <w:nsid w:val="563E4A35"/>
    <w:multiLevelType w:val="hybridMultilevel"/>
    <w:tmpl w:val="296A1D8E"/>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 w15:restartNumberingAfterBreak="0">
    <w:nsid w:val="5EB648CE"/>
    <w:multiLevelType w:val="multilevel"/>
    <w:tmpl w:val="B1CEB758"/>
    <w:lvl w:ilvl="0">
      <w:start w:val="1"/>
      <w:numFmt w:val="decimal"/>
      <w:lvlText w:val="%1."/>
      <w:lvlJc w:val="left"/>
      <w:pPr>
        <w:tabs>
          <w:tab w:val="num" w:pos="0"/>
        </w:tabs>
        <w:ind w:left="1428" w:hanging="360"/>
      </w:pPr>
      <w:rPr>
        <w:rFont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4" w15:restartNumberingAfterBreak="0">
    <w:nsid w:val="675E557F"/>
    <w:multiLevelType w:val="multilevel"/>
    <w:tmpl w:val="46E8A6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67D9380C"/>
    <w:multiLevelType w:val="multilevel"/>
    <w:tmpl w:val="A760C01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6" w15:restartNumberingAfterBreak="0">
    <w:nsid w:val="6C0D7E9C"/>
    <w:multiLevelType w:val="multilevel"/>
    <w:tmpl w:val="F3E2D9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79877023"/>
    <w:multiLevelType w:val="hybridMultilevel"/>
    <w:tmpl w:val="5D2031D4"/>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15:restartNumberingAfterBreak="0">
    <w:nsid w:val="79AF039B"/>
    <w:multiLevelType w:val="multilevel"/>
    <w:tmpl w:val="080C187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833838177">
    <w:abstractNumId w:val="4"/>
  </w:num>
  <w:num w:numId="2" w16cid:durableId="885483548">
    <w:abstractNumId w:val="1"/>
  </w:num>
  <w:num w:numId="3" w16cid:durableId="1815097082">
    <w:abstractNumId w:val="12"/>
  </w:num>
  <w:num w:numId="4" w16cid:durableId="823005966">
    <w:abstractNumId w:val="6"/>
  </w:num>
  <w:num w:numId="5" w16cid:durableId="1291863430">
    <w:abstractNumId w:val="3"/>
  </w:num>
  <w:num w:numId="6" w16cid:durableId="976253728">
    <w:abstractNumId w:val="14"/>
  </w:num>
  <w:num w:numId="7" w16cid:durableId="1762143743">
    <w:abstractNumId w:val="8"/>
  </w:num>
  <w:num w:numId="8" w16cid:durableId="2117825993">
    <w:abstractNumId w:val="5"/>
  </w:num>
  <w:num w:numId="9" w16cid:durableId="187644070">
    <w:abstractNumId w:val="7"/>
  </w:num>
  <w:num w:numId="10" w16cid:durableId="796602690">
    <w:abstractNumId w:val="16"/>
  </w:num>
  <w:num w:numId="11" w16cid:durableId="1756051863">
    <w:abstractNumId w:val="18"/>
  </w:num>
  <w:num w:numId="12" w16cid:durableId="1237396396">
    <w:abstractNumId w:val="15"/>
  </w:num>
  <w:num w:numId="13" w16cid:durableId="798495477">
    <w:abstractNumId w:val="10"/>
  </w:num>
  <w:num w:numId="14" w16cid:durableId="654724886">
    <w:abstractNumId w:val="2"/>
  </w:num>
  <w:num w:numId="15" w16cid:durableId="1088035787">
    <w:abstractNumId w:val="0"/>
  </w:num>
  <w:num w:numId="16" w16cid:durableId="1885672468">
    <w:abstractNumId w:val="13"/>
  </w:num>
  <w:num w:numId="17" w16cid:durableId="1544251987">
    <w:abstractNumId w:val="11"/>
  </w:num>
  <w:num w:numId="18" w16cid:durableId="711803020">
    <w:abstractNumId w:val="17"/>
  </w:num>
  <w:num w:numId="19" w16cid:durableId="4039887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xMTC0NDEwsDQ1NTdW0lEKTi0uzszPAykwrAUA6bS4SiwAAAA="/>
  </w:docVars>
  <w:rsids>
    <w:rsidRoot w:val="009D0FCA"/>
    <w:rsid w:val="00024E2B"/>
    <w:rsid w:val="00033747"/>
    <w:rsid w:val="00045D72"/>
    <w:rsid w:val="00067956"/>
    <w:rsid w:val="00071A20"/>
    <w:rsid w:val="00072D17"/>
    <w:rsid w:val="00075FC4"/>
    <w:rsid w:val="00092EF4"/>
    <w:rsid w:val="000D7E1B"/>
    <w:rsid w:val="000E5EF6"/>
    <w:rsid w:val="00101640"/>
    <w:rsid w:val="001077D1"/>
    <w:rsid w:val="001174ED"/>
    <w:rsid w:val="00131380"/>
    <w:rsid w:val="00143DF0"/>
    <w:rsid w:val="00171277"/>
    <w:rsid w:val="00190654"/>
    <w:rsid w:val="001A0A39"/>
    <w:rsid w:val="001B5B6A"/>
    <w:rsid w:val="001C0360"/>
    <w:rsid w:val="001C6663"/>
    <w:rsid w:val="001D078F"/>
    <w:rsid w:val="001D0C5E"/>
    <w:rsid w:val="001F2DB9"/>
    <w:rsid w:val="002023B3"/>
    <w:rsid w:val="00206250"/>
    <w:rsid w:val="00210806"/>
    <w:rsid w:val="0025208D"/>
    <w:rsid w:val="002561F3"/>
    <w:rsid w:val="002620D8"/>
    <w:rsid w:val="00270E4B"/>
    <w:rsid w:val="002738E3"/>
    <w:rsid w:val="00276BC2"/>
    <w:rsid w:val="002B2D3A"/>
    <w:rsid w:val="002C237D"/>
    <w:rsid w:val="002C7422"/>
    <w:rsid w:val="002D58C3"/>
    <w:rsid w:val="002D68E8"/>
    <w:rsid w:val="002E1AEA"/>
    <w:rsid w:val="00321E45"/>
    <w:rsid w:val="00338D23"/>
    <w:rsid w:val="00352561"/>
    <w:rsid w:val="003711A1"/>
    <w:rsid w:val="003A68C6"/>
    <w:rsid w:val="003C081B"/>
    <w:rsid w:val="003C752C"/>
    <w:rsid w:val="003E516E"/>
    <w:rsid w:val="004066D5"/>
    <w:rsid w:val="0043174B"/>
    <w:rsid w:val="0043548E"/>
    <w:rsid w:val="00436026"/>
    <w:rsid w:val="004411CD"/>
    <w:rsid w:val="0045557E"/>
    <w:rsid w:val="00460528"/>
    <w:rsid w:val="0046087D"/>
    <w:rsid w:val="00470DC9"/>
    <w:rsid w:val="00494908"/>
    <w:rsid w:val="00497DDC"/>
    <w:rsid w:val="004B389E"/>
    <w:rsid w:val="004C4C17"/>
    <w:rsid w:val="004D0750"/>
    <w:rsid w:val="004E0F18"/>
    <w:rsid w:val="004E6DFB"/>
    <w:rsid w:val="00503B17"/>
    <w:rsid w:val="00504D14"/>
    <w:rsid w:val="00507050"/>
    <w:rsid w:val="005107B1"/>
    <w:rsid w:val="0051163C"/>
    <w:rsid w:val="00522943"/>
    <w:rsid w:val="00535F9B"/>
    <w:rsid w:val="005368BF"/>
    <w:rsid w:val="00544CDE"/>
    <w:rsid w:val="00563A0B"/>
    <w:rsid w:val="005671DF"/>
    <w:rsid w:val="00583289"/>
    <w:rsid w:val="00585C6B"/>
    <w:rsid w:val="005948EC"/>
    <w:rsid w:val="005A2F69"/>
    <w:rsid w:val="005A6091"/>
    <w:rsid w:val="005A7C2F"/>
    <w:rsid w:val="005B6CA7"/>
    <w:rsid w:val="005C33A3"/>
    <w:rsid w:val="005D6776"/>
    <w:rsid w:val="005E748E"/>
    <w:rsid w:val="005E7746"/>
    <w:rsid w:val="005F0078"/>
    <w:rsid w:val="005F0A59"/>
    <w:rsid w:val="0061339F"/>
    <w:rsid w:val="00617DA4"/>
    <w:rsid w:val="0062366B"/>
    <w:rsid w:val="00644E37"/>
    <w:rsid w:val="00665FB6"/>
    <w:rsid w:val="00673F74"/>
    <w:rsid w:val="00692C0F"/>
    <w:rsid w:val="00697E85"/>
    <w:rsid w:val="006A4BFE"/>
    <w:rsid w:val="006B109D"/>
    <w:rsid w:val="006C3EDE"/>
    <w:rsid w:val="006F4A26"/>
    <w:rsid w:val="00712374"/>
    <w:rsid w:val="00713474"/>
    <w:rsid w:val="00756A08"/>
    <w:rsid w:val="00766722"/>
    <w:rsid w:val="00777BEE"/>
    <w:rsid w:val="007B5992"/>
    <w:rsid w:val="007D6442"/>
    <w:rsid w:val="007E490B"/>
    <w:rsid w:val="007F4BDE"/>
    <w:rsid w:val="00806DC7"/>
    <w:rsid w:val="008110CF"/>
    <w:rsid w:val="00822A78"/>
    <w:rsid w:val="00827B73"/>
    <w:rsid w:val="008423B9"/>
    <w:rsid w:val="008471A5"/>
    <w:rsid w:val="008472F0"/>
    <w:rsid w:val="00857558"/>
    <w:rsid w:val="00866A07"/>
    <w:rsid w:val="00873FAF"/>
    <w:rsid w:val="00883F4E"/>
    <w:rsid w:val="00886BD6"/>
    <w:rsid w:val="008965D2"/>
    <w:rsid w:val="008A03FE"/>
    <w:rsid w:val="008A20EE"/>
    <w:rsid w:val="008C4BF3"/>
    <w:rsid w:val="008C757A"/>
    <w:rsid w:val="008E05F8"/>
    <w:rsid w:val="008F205C"/>
    <w:rsid w:val="008F7285"/>
    <w:rsid w:val="00905AFF"/>
    <w:rsid w:val="0092312C"/>
    <w:rsid w:val="009366BD"/>
    <w:rsid w:val="00937ACD"/>
    <w:rsid w:val="00943ACF"/>
    <w:rsid w:val="00950ABA"/>
    <w:rsid w:val="00972F2F"/>
    <w:rsid w:val="009865FF"/>
    <w:rsid w:val="009B649C"/>
    <w:rsid w:val="009B72CC"/>
    <w:rsid w:val="009C3A29"/>
    <w:rsid w:val="009C623B"/>
    <w:rsid w:val="009D0FCA"/>
    <w:rsid w:val="009E6A5A"/>
    <w:rsid w:val="00A0429F"/>
    <w:rsid w:val="00A30AF3"/>
    <w:rsid w:val="00A32599"/>
    <w:rsid w:val="00A3651D"/>
    <w:rsid w:val="00A85E33"/>
    <w:rsid w:val="00A9751A"/>
    <w:rsid w:val="00AA041A"/>
    <w:rsid w:val="00AC2AAD"/>
    <w:rsid w:val="00AD22F9"/>
    <w:rsid w:val="00AD3562"/>
    <w:rsid w:val="00AD51E7"/>
    <w:rsid w:val="00AE0C1D"/>
    <w:rsid w:val="00AF6C69"/>
    <w:rsid w:val="00B132B2"/>
    <w:rsid w:val="00B45D4A"/>
    <w:rsid w:val="00B6391A"/>
    <w:rsid w:val="00B81F39"/>
    <w:rsid w:val="00B82CDB"/>
    <w:rsid w:val="00B926A0"/>
    <w:rsid w:val="00BA7DA5"/>
    <w:rsid w:val="00C13434"/>
    <w:rsid w:val="00C221B0"/>
    <w:rsid w:val="00C232FD"/>
    <w:rsid w:val="00C26893"/>
    <w:rsid w:val="00C27D48"/>
    <w:rsid w:val="00C313B3"/>
    <w:rsid w:val="00C34178"/>
    <w:rsid w:val="00C379C6"/>
    <w:rsid w:val="00C42D03"/>
    <w:rsid w:val="00C74C16"/>
    <w:rsid w:val="00CA59DE"/>
    <w:rsid w:val="00CB130D"/>
    <w:rsid w:val="00CC1AC5"/>
    <w:rsid w:val="00CD114E"/>
    <w:rsid w:val="00D05974"/>
    <w:rsid w:val="00D3544F"/>
    <w:rsid w:val="00D402EC"/>
    <w:rsid w:val="00D50E18"/>
    <w:rsid w:val="00D67BAC"/>
    <w:rsid w:val="00DC5810"/>
    <w:rsid w:val="00DD7964"/>
    <w:rsid w:val="00DE049C"/>
    <w:rsid w:val="00E026D6"/>
    <w:rsid w:val="00E16FD6"/>
    <w:rsid w:val="00E17A06"/>
    <w:rsid w:val="00E241FF"/>
    <w:rsid w:val="00E245A5"/>
    <w:rsid w:val="00E35376"/>
    <w:rsid w:val="00E40DEB"/>
    <w:rsid w:val="00E448D0"/>
    <w:rsid w:val="00E54981"/>
    <w:rsid w:val="00E6027F"/>
    <w:rsid w:val="00E612E8"/>
    <w:rsid w:val="00E6206B"/>
    <w:rsid w:val="00E62D09"/>
    <w:rsid w:val="00E7549E"/>
    <w:rsid w:val="00E80569"/>
    <w:rsid w:val="00ED284C"/>
    <w:rsid w:val="00ED5E59"/>
    <w:rsid w:val="00ED7FEB"/>
    <w:rsid w:val="00F04986"/>
    <w:rsid w:val="00F17BB7"/>
    <w:rsid w:val="00F51E1B"/>
    <w:rsid w:val="00F54F69"/>
    <w:rsid w:val="00F9401A"/>
    <w:rsid w:val="00FA5935"/>
    <w:rsid w:val="00FB442A"/>
    <w:rsid w:val="00FC68B0"/>
    <w:rsid w:val="00FE6082"/>
    <w:rsid w:val="00FF222D"/>
    <w:rsid w:val="00FF67DA"/>
    <w:rsid w:val="084D13EA"/>
    <w:rsid w:val="08E36521"/>
    <w:rsid w:val="09EB815D"/>
    <w:rsid w:val="0B56619D"/>
    <w:rsid w:val="0CBCD43D"/>
    <w:rsid w:val="10342E07"/>
    <w:rsid w:val="107E916F"/>
    <w:rsid w:val="114D9B4B"/>
    <w:rsid w:val="1BEC431A"/>
    <w:rsid w:val="1DD5D029"/>
    <w:rsid w:val="20EB89BE"/>
    <w:rsid w:val="272313FE"/>
    <w:rsid w:val="2DF0B84B"/>
    <w:rsid w:val="30262F66"/>
    <w:rsid w:val="315319C5"/>
    <w:rsid w:val="352F11F4"/>
    <w:rsid w:val="36FC9C5D"/>
    <w:rsid w:val="3813790B"/>
    <w:rsid w:val="3AB3D714"/>
    <w:rsid w:val="420F68A1"/>
    <w:rsid w:val="4DDFE6E3"/>
    <w:rsid w:val="5199EC20"/>
    <w:rsid w:val="557F3C6D"/>
    <w:rsid w:val="5763C6A3"/>
    <w:rsid w:val="5DDC8FA6"/>
    <w:rsid w:val="5E119C8F"/>
    <w:rsid w:val="5EE56B3A"/>
    <w:rsid w:val="6641D7FA"/>
    <w:rsid w:val="66FDED69"/>
    <w:rsid w:val="6A144B54"/>
    <w:rsid w:val="6E43572E"/>
    <w:rsid w:val="6E7266F8"/>
    <w:rsid w:val="704829C6"/>
    <w:rsid w:val="72BBA07C"/>
    <w:rsid w:val="7387F2C8"/>
    <w:rsid w:val="7568936E"/>
    <w:rsid w:val="758AC998"/>
    <w:rsid w:val="75ACC5CA"/>
    <w:rsid w:val="769F778C"/>
    <w:rsid w:val="782E7BB4"/>
    <w:rsid w:val="78FA3BD4"/>
    <w:rsid w:val="78FEB1FA"/>
    <w:rsid w:val="7BBA831E"/>
    <w:rsid w:val="7CBB1235"/>
    <w:rsid w:val="7DE6A942"/>
    <w:rsid w:val="7F63ACF2"/>
    <w:rsid w:val="7F88AD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430EF"/>
  <w15:chartTrackingRefBased/>
  <w15:docId w15:val="{5478C667-696E-4F97-8663-0D580660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1E7"/>
    <w:pPr>
      <w:spacing w:after="120" w:line="360" w:lineRule="auto"/>
      <w:jc w:val="both"/>
    </w:pPr>
    <w:rPr>
      <w:rFonts w:ascii="Tahoma" w:hAnsi="Tahoma"/>
    </w:rPr>
  </w:style>
  <w:style w:type="paragraph" w:styleId="Heading1">
    <w:name w:val="heading 1"/>
    <w:aliases w:val="Chapter"/>
    <w:basedOn w:val="Normal"/>
    <w:next w:val="Normal"/>
    <w:link w:val="Heading1Char"/>
    <w:autoRedefine/>
    <w:uiPriority w:val="9"/>
    <w:qFormat/>
    <w:rsid w:val="00AD51E7"/>
    <w:pPr>
      <w:keepNext/>
      <w:keepLines/>
      <w:pageBreakBefore/>
      <w:numPr>
        <w:numId w:val="2"/>
      </w:numPr>
      <w:spacing w:before="480" w:after="480"/>
      <w:ind w:left="1077"/>
      <w:outlineLvl w:val="0"/>
    </w:pPr>
    <w:rPr>
      <w:rFonts w:eastAsiaTheme="majorEastAsia" w:cstheme="majorBidi"/>
      <w:b/>
      <w:color w:val="1065AB"/>
      <w:sz w:val="44"/>
      <w:szCs w:val="32"/>
    </w:rPr>
  </w:style>
  <w:style w:type="paragraph" w:styleId="Heading2">
    <w:name w:val="heading 2"/>
    <w:aliases w:val="Subchapter"/>
    <w:basedOn w:val="Normal"/>
    <w:next w:val="Normal"/>
    <w:link w:val="Heading2Char"/>
    <w:uiPriority w:val="9"/>
    <w:unhideWhenUsed/>
    <w:qFormat/>
    <w:rsid w:val="009D0FCA"/>
    <w:pPr>
      <w:keepNext/>
      <w:keepLines/>
      <w:spacing w:before="240" w:after="240"/>
      <w:outlineLvl w:val="1"/>
    </w:pPr>
    <w:rPr>
      <w:rFonts w:eastAsiaTheme="majorEastAsia" w:cstheme="majorBidi"/>
      <w:b/>
      <w:color w:val="1065A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FCA"/>
    <w:pPr>
      <w:tabs>
        <w:tab w:val="center" w:pos="4536"/>
        <w:tab w:val="right" w:pos="9072"/>
      </w:tabs>
      <w:spacing w:after="0" w:line="240" w:lineRule="auto"/>
    </w:pPr>
  </w:style>
  <w:style w:type="character" w:customStyle="1" w:styleId="HeaderChar">
    <w:name w:val="Header Char"/>
    <w:basedOn w:val="DefaultParagraphFont"/>
    <w:link w:val="Header"/>
    <w:uiPriority w:val="99"/>
    <w:rsid w:val="009D0FCA"/>
  </w:style>
  <w:style w:type="paragraph" w:styleId="Footer">
    <w:name w:val="footer"/>
    <w:basedOn w:val="Normal"/>
    <w:link w:val="FooterChar"/>
    <w:uiPriority w:val="99"/>
    <w:unhideWhenUsed/>
    <w:rsid w:val="009D0FCA"/>
    <w:pPr>
      <w:tabs>
        <w:tab w:val="center" w:pos="4536"/>
        <w:tab w:val="right" w:pos="9072"/>
      </w:tabs>
      <w:spacing w:after="0" w:line="240" w:lineRule="auto"/>
    </w:pPr>
  </w:style>
  <w:style w:type="character" w:customStyle="1" w:styleId="FooterChar">
    <w:name w:val="Footer Char"/>
    <w:basedOn w:val="DefaultParagraphFont"/>
    <w:link w:val="Footer"/>
    <w:uiPriority w:val="99"/>
    <w:rsid w:val="009D0FCA"/>
  </w:style>
  <w:style w:type="table" w:styleId="TableGrid">
    <w:name w:val="Table Grid"/>
    <w:basedOn w:val="TableNormal"/>
    <w:uiPriority w:val="39"/>
    <w:rsid w:val="009D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Chapter Char"/>
    <w:basedOn w:val="DefaultParagraphFont"/>
    <w:link w:val="Heading1"/>
    <w:uiPriority w:val="9"/>
    <w:rsid w:val="00AD51E7"/>
    <w:rPr>
      <w:rFonts w:ascii="Tahoma" w:eastAsiaTheme="majorEastAsia" w:hAnsi="Tahoma" w:cstheme="majorBidi"/>
      <w:b/>
      <w:color w:val="1065AB"/>
      <w:sz w:val="44"/>
      <w:szCs w:val="32"/>
    </w:rPr>
  </w:style>
  <w:style w:type="paragraph" w:styleId="NoSpacing">
    <w:name w:val="No Spacing"/>
    <w:link w:val="NoSpacingChar"/>
    <w:uiPriority w:val="1"/>
    <w:qFormat/>
    <w:rsid w:val="009D0FCA"/>
    <w:pPr>
      <w:spacing w:after="0" w:line="240" w:lineRule="auto"/>
    </w:pPr>
  </w:style>
  <w:style w:type="character" w:customStyle="1" w:styleId="Heading2Char">
    <w:name w:val="Heading 2 Char"/>
    <w:aliases w:val="Subchapter Char"/>
    <w:basedOn w:val="DefaultParagraphFont"/>
    <w:link w:val="Heading2"/>
    <w:uiPriority w:val="9"/>
    <w:rsid w:val="009D0FCA"/>
    <w:rPr>
      <w:rFonts w:ascii="Tahoma" w:eastAsiaTheme="majorEastAsia" w:hAnsi="Tahoma" w:cstheme="majorBidi"/>
      <w:b/>
      <w:color w:val="1065AB"/>
      <w:sz w:val="28"/>
      <w:szCs w:val="26"/>
    </w:rPr>
  </w:style>
  <w:style w:type="paragraph" w:styleId="TOCHeading">
    <w:name w:val="TOC Heading"/>
    <w:basedOn w:val="Heading1"/>
    <w:next w:val="Normal"/>
    <w:uiPriority w:val="39"/>
    <w:unhideWhenUsed/>
    <w:qFormat/>
    <w:rsid w:val="009D0FCA"/>
    <w:pPr>
      <w:numPr>
        <w:numId w:val="0"/>
      </w:numPr>
      <w:spacing w:before="240" w:after="0" w:line="259" w:lineRule="auto"/>
      <w:jc w:val="left"/>
      <w:outlineLvl w:val="9"/>
    </w:pPr>
    <w:rPr>
      <w:rFonts w:asciiTheme="majorHAnsi" w:hAnsiTheme="majorHAnsi"/>
      <w:b w:val="0"/>
      <w:color w:val="2F5496" w:themeColor="accent1" w:themeShade="BF"/>
      <w:kern w:val="0"/>
      <w:sz w:val="32"/>
      <w:lang w:eastAsia="pl-PL"/>
      <w14:ligatures w14:val="none"/>
    </w:rPr>
  </w:style>
  <w:style w:type="paragraph" w:styleId="TOC1">
    <w:name w:val="toc 1"/>
    <w:basedOn w:val="Normal"/>
    <w:next w:val="Normal"/>
    <w:autoRedefine/>
    <w:uiPriority w:val="39"/>
    <w:unhideWhenUsed/>
    <w:rsid w:val="009D0FCA"/>
    <w:pPr>
      <w:spacing w:after="100"/>
    </w:pPr>
  </w:style>
  <w:style w:type="paragraph" w:styleId="TOC2">
    <w:name w:val="toc 2"/>
    <w:basedOn w:val="Normal"/>
    <w:next w:val="Normal"/>
    <w:autoRedefine/>
    <w:uiPriority w:val="39"/>
    <w:unhideWhenUsed/>
    <w:rsid w:val="009D0FCA"/>
    <w:pPr>
      <w:spacing w:after="100"/>
      <w:ind w:left="220"/>
    </w:pPr>
  </w:style>
  <w:style w:type="character" w:styleId="Hyperlink">
    <w:name w:val="Hyperlink"/>
    <w:basedOn w:val="DefaultParagraphFont"/>
    <w:uiPriority w:val="99"/>
    <w:unhideWhenUsed/>
    <w:rsid w:val="009D0FCA"/>
    <w:rPr>
      <w:color w:val="0563C1" w:themeColor="hyperlink"/>
      <w:u w:val="single"/>
    </w:rPr>
  </w:style>
  <w:style w:type="character" w:customStyle="1" w:styleId="NoSpacingChar">
    <w:name w:val="No Spacing Char"/>
    <w:basedOn w:val="DefaultParagraphFont"/>
    <w:link w:val="NoSpacing"/>
    <w:uiPriority w:val="1"/>
    <w:rsid w:val="00B82CDB"/>
  </w:style>
  <w:style w:type="paragraph" w:styleId="Caption">
    <w:name w:val="caption"/>
    <w:basedOn w:val="Normal"/>
    <w:next w:val="Normal"/>
    <w:uiPriority w:val="35"/>
    <w:unhideWhenUsed/>
    <w:qFormat/>
    <w:rsid w:val="00AE0C1D"/>
    <w:pPr>
      <w:spacing w:after="200" w:line="240" w:lineRule="auto"/>
    </w:pPr>
    <w:rPr>
      <w:i/>
      <w:iCs/>
      <w:color w:val="44546A" w:themeColor="text2"/>
      <w:sz w:val="18"/>
      <w:szCs w:val="18"/>
    </w:rPr>
  </w:style>
  <w:style w:type="paragraph" w:styleId="ListParagraph">
    <w:name w:val="List Paragraph"/>
    <w:basedOn w:val="Normal"/>
    <w:uiPriority w:val="34"/>
    <w:qFormat/>
    <w:rsid w:val="001174ED"/>
    <w:pPr>
      <w:ind w:left="720"/>
      <w:contextualSpacing/>
    </w:pPr>
  </w:style>
  <w:style w:type="paragraph" w:styleId="TableofFigures">
    <w:name w:val="table of figures"/>
    <w:basedOn w:val="Normal"/>
    <w:next w:val="Normal"/>
    <w:uiPriority w:val="99"/>
    <w:unhideWhenUsed/>
    <w:rsid w:val="00024E2B"/>
    <w:pPr>
      <w:spacing w:after="0"/>
    </w:pPr>
  </w:style>
  <w:style w:type="character" w:styleId="UnresolvedMention">
    <w:name w:val="Unresolved Mention"/>
    <w:basedOn w:val="DefaultParagraphFont"/>
    <w:uiPriority w:val="99"/>
    <w:semiHidden/>
    <w:unhideWhenUsed/>
    <w:rsid w:val="00C221B0"/>
    <w:rPr>
      <w:color w:val="605E5C"/>
      <w:shd w:val="clear" w:color="auto" w:fill="E1DFDD"/>
    </w:rPr>
  </w:style>
  <w:style w:type="paragraph" w:customStyle="1" w:styleId="caption1">
    <w:name w:val="caption1"/>
    <w:basedOn w:val="Normal"/>
    <w:next w:val="Normal"/>
    <w:uiPriority w:val="35"/>
    <w:unhideWhenUsed/>
    <w:qFormat/>
    <w:rsid w:val="008F205C"/>
    <w:pPr>
      <w:suppressAutoHyphens/>
      <w:spacing w:after="200" w:line="240" w:lineRule="auto"/>
    </w:pPr>
    <w:rPr>
      <w:i/>
      <w:iCs/>
      <w:color w:val="44546A" w:themeColor="text2"/>
      <w:sz w:val="18"/>
      <w:szCs w:val="18"/>
    </w:rPr>
  </w:style>
  <w:style w:type="paragraph" w:styleId="BodyText">
    <w:name w:val="Body Text"/>
    <w:basedOn w:val="Normal"/>
    <w:link w:val="BodyTextChar"/>
    <w:rsid w:val="00E448D0"/>
    <w:pPr>
      <w:suppressAutoHyphens/>
      <w:spacing w:after="140" w:line="276" w:lineRule="auto"/>
    </w:pPr>
  </w:style>
  <w:style w:type="character" w:customStyle="1" w:styleId="BodyTextChar">
    <w:name w:val="Body Text Char"/>
    <w:basedOn w:val="DefaultParagraphFont"/>
    <w:link w:val="BodyText"/>
    <w:rsid w:val="00E448D0"/>
    <w:rPr>
      <w:rFonts w:ascii="Tahoma" w:hAnsi="Tahoma"/>
    </w:rPr>
  </w:style>
  <w:style w:type="character" w:styleId="FollowedHyperlink">
    <w:name w:val="FollowedHyperlink"/>
    <w:basedOn w:val="DefaultParagraphFont"/>
    <w:uiPriority w:val="99"/>
    <w:semiHidden/>
    <w:unhideWhenUsed/>
    <w:rsid w:val="005E77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709533">
      <w:bodyDiv w:val="1"/>
      <w:marLeft w:val="0"/>
      <w:marRight w:val="0"/>
      <w:marTop w:val="0"/>
      <w:marBottom w:val="0"/>
      <w:divBdr>
        <w:top w:val="none" w:sz="0" w:space="0" w:color="auto"/>
        <w:left w:val="none" w:sz="0" w:space="0" w:color="auto"/>
        <w:bottom w:val="none" w:sz="0" w:space="0" w:color="auto"/>
        <w:right w:val="none" w:sz="0" w:space="0" w:color="auto"/>
      </w:divBdr>
    </w:div>
    <w:div w:id="196700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cl.northwestern.edu/netlogo/" TargetMode="External"/><Relationship Id="rId3" Type="http://schemas.openxmlformats.org/officeDocument/2006/relationships/customXml" Target="../customXml/item3.xml"/><Relationship Id="rId21" Type="http://schemas.openxmlformats.org/officeDocument/2006/relationships/hyperlink" Target="https://univerzamb-my.sharepoint.com/personal/roman_gumzej_um_si/Documents/Izobra&#382;evanje/U&#269;beniki%202024/Book3/Use-case%201/DM%20(2024).csv"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univerzamb-my.sharepoint.com/personal/roman_gumzej_um_si/Documents/Izobra&#382;evanje/U&#269;beniki%202024/Book3/Use-case%201/BA%20(2024).xlsx"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univerzamb-my.sharepoint.com/personal/roman_gumzej_um_si/Documents/Izobra&#382;evanje/U&#269;beniki%202024/Book3/Use-case%201/Variant_Production.cf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univerzamb-my.sharepoint.com/personal/roman_gumzej_um_si/Documents/Izobra&#382;evanje/U&#269;beniki%202024/Book3/Use-case%201/BA%20(2024).ods"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univerzamb-my.sharepoint.com/personal/roman_gumzej_um_si/Documents/Izobra&#382;evanje/U&#269;beniki%202024/Book3/Use-case%201/DM%20(2024).odb" TargetMode="External"/><Relationship Id="rId28" Type="http://schemas.openxmlformats.org/officeDocument/2006/relationships/hyperlink" Target="https://jaamsim.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univerzamb-my.sharepoint.com/personal/roman_gumzej_um_si/Documents/Izobra&#382;evanje/U&#269;beniki%202024/Book3/Use-case%201/DM%20(2024).ods" TargetMode="External"/><Relationship Id="rId27" Type="http://schemas.openxmlformats.org/officeDocument/2006/relationships/hyperlink" Target="https://univerzamb-my.sharepoint.com/personal/roman_gumzej_um_si/Documents/Izobra&#382;evanje/U&#269;beniki%202024/Book3/Use-case%201/ETI_big.nlogo" TargetMode="External"/><Relationship Id="rId30" Type="http://schemas.openxmlformats.org/officeDocument/2006/relationships/hyperlink" Target="https://univerzamb-my.sharepoint.com/personal/roman_gumzej_um_si/Documents/Izobra&#382;evanje/U&#269;beniki%202024/Book3/Use-case%201/Variant_Production.rep"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Ustvari nov dokument." ma:contentTypeScope="" ma:versionID="87ef5a6ca8db3d8970e8275f87fe6ad0">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427170dd430623581aaac7a1b5010d4e"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e"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3D3C41-1C72-4829-82E9-19B258489BBD}">
  <ds:schemaRefs>
    <ds:schemaRef ds:uri="http://schemas.microsoft.com/sharepoint/v3/contenttype/forms"/>
  </ds:schemaRefs>
</ds:datastoreItem>
</file>

<file path=customXml/itemProps2.xml><?xml version="1.0" encoding="utf-8"?>
<ds:datastoreItem xmlns:ds="http://schemas.openxmlformats.org/officeDocument/2006/customXml" ds:itemID="{E5F000CD-CF48-494F-A135-419EFBF62306}">
  <ds:schemaRefs>
    <ds:schemaRef ds:uri="http://schemas.openxmlformats.org/officeDocument/2006/bibliography"/>
  </ds:schemaRefs>
</ds:datastoreItem>
</file>

<file path=customXml/itemProps3.xml><?xml version="1.0" encoding="utf-8"?>
<ds:datastoreItem xmlns:ds="http://schemas.openxmlformats.org/officeDocument/2006/customXml" ds:itemID="{4B5558FB-4447-42A1-8B30-E194FFCE720F}">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4.xml><?xml version="1.0" encoding="utf-8"?>
<ds:datastoreItem xmlns:ds="http://schemas.openxmlformats.org/officeDocument/2006/customXml" ds:itemID="{36E17DC1-F9EF-4DF3-9B0C-BE2C3D419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fe6ce-cc5e-4661-b3e6-d9d5535f70b5"/>
    <ds:schemaRef ds:uri="d9bddfac-6dc9-4958-8f35-4d0da3af2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19</Pages>
  <Words>2039</Words>
  <Characters>11623</Characters>
  <Application>Microsoft Office Word</Application>
  <DocSecurity>0</DocSecurity>
  <Lines>96</Lines>
  <Paragraphs>27</Paragraphs>
  <ScaleCrop>false</ScaleCrop>
  <Company/>
  <LinksUpToDate>false</LinksUpToDate>
  <CharactersWithSpaces>13635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Future-proofs Supply Chains -</dc:title>
  <dc:subject/>
  <dc:creator>Autor:</dc:creator>
  <cp:keywords/>
  <dc:description/>
  <cp:lastModifiedBy>jelena franjković</cp:lastModifiedBy>
  <cp:revision>167</cp:revision>
  <dcterms:created xsi:type="dcterms:W3CDTF">2024-02-14T08:03:00Z</dcterms:created>
  <dcterms:modified xsi:type="dcterms:W3CDTF">2025-05-15T07:58:00Z</dcterms:modified>
  <cp:category>Name and Surname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y fmtid="{D5CDD505-2E9C-101B-9397-08002B2CF9AE}" pid="3" name="GrammarlyDocumentId">
    <vt:lpwstr>056575ce-22d2-41ae-8a00-4de98166748e</vt:lpwstr>
  </property>
</Properties>
</file>